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80" w:rsidRDefault="00532A84" w:rsidP="00E90680">
      <w:pPr>
        <w:spacing w:line="300" w:lineRule="auto"/>
        <w:jc w:val="right"/>
        <w:rPr>
          <w:rFonts w:ascii="Arial" w:hAnsi="Arial" w:cs="Arial"/>
          <w:sz w:val="28"/>
          <w:szCs w:val="28"/>
        </w:rPr>
      </w:pPr>
      <w:r>
        <w:rPr>
          <w:rFonts w:ascii="Arial" w:hAnsi="Arial" w:cs="Arial"/>
          <w:noProof/>
          <w:sz w:val="28"/>
          <w:szCs w:val="28"/>
          <w:lang w:val="en-US"/>
        </w:rPr>
        <w:drawing>
          <wp:inline distT="0" distB="0" distL="0" distR="0">
            <wp:extent cx="22574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304925"/>
                    </a:xfrm>
                    <a:prstGeom prst="rect">
                      <a:avLst/>
                    </a:prstGeom>
                    <a:noFill/>
                    <a:ln>
                      <a:noFill/>
                    </a:ln>
                  </pic:spPr>
                </pic:pic>
              </a:graphicData>
            </a:graphic>
          </wp:inline>
        </w:drawing>
      </w:r>
      <w:r w:rsidR="00631628" w:rsidRPr="00E90680">
        <w:rPr>
          <w:rFonts w:ascii="Arial" w:hAnsi="Arial" w:cs="Arial"/>
          <w:b/>
          <w:noProof/>
          <w:sz w:val="20"/>
          <w:szCs w:val="20"/>
          <w:lang w:val="en-US"/>
        </w:rPr>
        <mc:AlternateContent>
          <mc:Choice Requires="wps">
            <w:drawing>
              <wp:anchor distT="0" distB="0" distL="114300" distR="114300" simplePos="0" relativeHeight="251661312" behindDoc="0" locked="0" layoutInCell="1" allowOverlap="1" wp14:anchorId="57C2ED76" wp14:editId="6C1CBFC0">
                <wp:simplePos x="0" y="0"/>
                <wp:positionH relativeFrom="column">
                  <wp:posOffset>-89535</wp:posOffset>
                </wp:positionH>
                <wp:positionV relativeFrom="paragraph">
                  <wp:posOffset>-247015</wp:posOffset>
                </wp:positionV>
                <wp:extent cx="2943225"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71500"/>
                        </a:xfrm>
                        <a:prstGeom prst="rect">
                          <a:avLst/>
                        </a:prstGeom>
                        <a:noFill/>
                        <a:ln w="9525">
                          <a:noFill/>
                          <a:miter lim="800000"/>
                          <a:headEnd/>
                          <a:tailEnd/>
                        </a:ln>
                      </wps:spPr>
                      <wps:txbx>
                        <w:txbxContent>
                          <w:p w:rsidR="00E90680" w:rsidRPr="00631628" w:rsidRDefault="00E90680">
                            <w:pPr>
                              <w:rPr>
                                <w:rFonts w:ascii="Century Gothic" w:hAnsi="Century Gothic"/>
                                <w:color w:val="7F7F7F" w:themeColor="text1" w:themeTint="80"/>
                                <w:sz w:val="52"/>
                              </w:rPr>
                            </w:pPr>
                            <w:r w:rsidRPr="00631628">
                              <w:rPr>
                                <w:rFonts w:ascii="Century Gothic" w:hAnsi="Century Gothic"/>
                                <w:color w:val="7F7F7F" w:themeColor="text1" w:themeTint="80"/>
                                <w:sz w:val="52"/>
                              </w:rPr>
                              <w:t>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pt;margin-top:-19.45pt;width:231.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" filled="f" stroked="f">
                <v:textbox>
                  <w:txbxContent>
                    <w:p w:rsidR="00E90680" w:rsidRPr="00631628" w:rsidRDefault="00E90680">
                      <w:pPr>
                        <w:rPr>
                          <w:rFonts w:ascii="Century Gothic" w:hAnsi="Century Gothic"/>
                          <w:color w:val="7F7F7F" w:themeColor="text1" w:themeTint="80"/>
                          <w:sz w:val="52"/>
                        </w:rPr>
                      </w:pPr>
                      <w:r w:rsidRPr="00631628">
                        <w:rPr>
                          <w:rFonts w:ascii="Century Gothic" w:hAnsi="Century Gothic"/>
                          <w:color w:val="7F7F7F" w:themeColor="text1" w:themeTint="80"/>
                          <w:sz w:val="52"/>
                        </w:rPr>
                        <w:t>CONDITIONS</w:t>
                      </w:r>
                    </w:p>
                  </w:txbxContent>
                </v:textbox>
              </v:shape>
            </w:pict>
          </mc:Fallback>
        </mc:AlternateContent>
      </w:r>
      <w:r w:rsidR="00E90680">
        <w:rPr>
          <w:rFonts w:ascii="Arial" w:hAnsi="Arial" w:cs="Arial"/>
          <w:noProof/>
          <w:sz w:val="28"/>
          <w:szCs w:val="28"/>
          <w:lang w:val="en-US"/>
        </w:rPr>
        <mc:AlternateContent>
          <mc:Choice Requires="wps">
            <w:drawing>
              <wp:anchor distT="0" distB="0" distL="114300" distR="114300" simplePos="0" relativeHeight="251659264" behindDoc="0" locked="0" layoutInCell="1" allowOverlap="1" wp14:anchorId="40C47CFF" wp14:editId="4CFC12BC">
                <wp:simplePos x="0" y="0"/>
                <wp:positionH relativeFrom="column">
                  <wp:posOffset>5715</wp:posOffset>
                </wp:positionH>
                <wp:positionV relativeFrom="paragraph">
                  <wp:posOffset>238125</wp:posOffset>
                </wp:positionV>
                <wp:extent cx="3095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0956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8.75pt" to="244.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" strokecolor="#bfbfbf [2412]"/>
            </w:pict>
          </mc:Fallback>
        </mc:AlternateContent>
      </w:r>
    </w:p>
    <w:p w:rsidR="00E90680" w:rsidRPr="00256A60" w:rsidRDefault="00E90680" w:rsidP="00E90680">
      <w:pPr>
        <w:tabs>
          <w:tab w:val="left" w:pos="1380"/>
        </w:tabs>
        <w:spacing w:line="300" w:lineRule="auto"/>
        <w:jc w:val="both"/>
        <w:rPr>
          <w:rFonts w:ascii="Arial" w:hAnsi="Arial" w:cs="Arial"/>
          <w:b/>
          <w:sz w:val="24"/>
          <w:szCs w:val="20"/>
        </w:rPr>
      </w:pPr>
    </w:p>
    <w:p w:rsidR="008B36F8" w:rsidRPr="00631628" w:rsidRDefault="00E90680" w:rsidP="00CD787C">
      <w:pPr>
        <w:spacing w:line="360" w:lineRule="auto"/>
        <w:jc w:val="both"/>
        <w:rPr>
          <w:rFonts w:ascii="Century Gothic" w:hAnsi="Century Gothic" w:cs="Arial"/>
          <w:b/>
          <w:szCs w:val="20"/>
        </w:rPr>
      </w:pPr>
      <w:r w:rsidRPr="00631628">
        <w:rPr>
          <w:rFonts w:ascii="Century Gothic" w:hAnsi="Century Gothic" w:cs="Arial"/>
          <w:b/>
          <w:szCs w:val="20"/>
        </w:rPr>
        <w:t>PRIZES FOR WINNERS</w:t>
      </w:r>
    </w:p>
    <w:p w:rsidR="00D43153" w:rsidRPr="00E90680" w:rsidRDefault="00D43153" w:rsidP="00E90680">
      <w:pPr>
        <w:spacing w:line="360" w:lineRule="auto"/>
        <w:jc w:val="both"/>
        <w:rPr>
          <w:rFonts w:ascii="Century Gothic" w:hAnsi="Century Gothic" w:cs="Arial"/>
          <w:sz w:val="19"/>
          <w:szCs w:val="19"/>
        </w:rPr>
      </w:pPr>
      <w:r w:rsidRPr="00E90680">
        <w:rPr>
          <w:rFonts w:ascii="Century Gothic" w:hAnsi="Century Gothic" w:cs="Arial"/>
          <w:sz w:val="19"/>
          <w:szCs w:val="19"/>
        </w:rPr>
        <w:t>The remar</w:t>
      </w:r>
      <w:r w:rsidR="00E90680">
        <w:rPr>
          <w:rFonts w:ascii="Century Gothic" w:hAnsi="Century Gothic" w:cs="Arial"/>
          <w:sz w:val="19"/>
          <w:szCs w:val="19"/>
        </w:rPr>
        <w:t>kable achievements of the Awards</w:t>
      </w:r>
      <w:r w:rsidRPr="00E90680">
        <w:rPr>
          <w:rFonts w:ascii="Century Gothic" w:hAnsi="Century Gothic" w:cs="Arial"/>
          <w:sz w:val="19"/>
          <w:szCs w:val="19"/>
        </w:rPr>
        <w:t xml:space="preserve"> winners will be recognised by customers, organisations, the ICT industry practitioners </w:t>
      </w:r>
      <w:r w:rsidR="00E90680">
        <w:rPr>
          <w:rFonts w:ascii="Century Gothic" w:hAnsi="Century Gothic" w:cs="Arial"/>
          <w:sz w:val="19"/>
          <w:szCs w:val="19"/>
        </w:rPr>
        <w:t>and across the community. The ICT Awards</w:t>
      </w:r>
      <w:r w:rsidRPr="00E90680">
        <w:rPr>
          <w:rFonts w:ascii="Century Gothic" w:hAnsi="Century Gothic" w:cs="Arial"/>
          <w:sz w:val="19"/>
          <w:szCs w:val="19"/>
        </w:rPr>
        <w:t xml:space="preserve"> winners will be entitled</w:t>
      </w:r>
      <w:r w:rsidR="006604D6" w:rsidRPr="00E90680">
        <w:rPr>
          <w:rFonts w:ascii="Century Gothic" w:hAnsi="Century Gothic" w:cs="Arial"/>
          <w:sz w:val="19"/>
          <w:szCs w:val="19"/>
        </w:rPr>
        <w:t>:</w:t>
      </w:r>
    </w:p>
    <w:p w:rsidR="00D43153" w:rsidRDefault="00D43153" w:rsidP="00E90680">
      <w:pPr>
        <w:pStyle w:val="ListParagraph"/>
        <w:numPr>
          <w:ilvl w:val="0"/>
          <w:numId w:val="1"/>
        </w:numPr>
        <w:spacing w:line="360" w:lineRule="auto"/>
        <w:jc w:val="both"/>
        <w:rPr>
          <w:rFonts w:ascii="Century Gothic" w:hAnsi="Century Gothic" w:cs="Arial"/>
          <w:sz w:val="19"/>
          <w:szCs w:val="19"/>
        </w:rPr>
      </w:pPr>
      <w:r w:rsidRPr="00E90680">
        <w:rPr>
          <w:rFonts w:ascii="Century Gothic" w:hAnsi="Century Gothic" w:cs="Arial"/>
          <w:sz w:val="19"/>
          <w:szCs w:val="19"/>
        </w:rPr>
        <w:t>To receive a</w:t>
      </w:r>
      <w:r w:rsidR="00B62740" w:rsidRPr="00E90680">
        <w:rPr>
          <w:rFonts w:ascii="Century Gothic" w:hAnsi="Century Gothic" w:cs="Arial"/>
          <w:sz w:val="19"/>
          <w:szCs w:val="19"/>
        </w:rPr>
        <w:t xml:space="preserve"> </w:t>
      </w:r>
      <w:r w:rsidRPr="00E90680">
        <w:rPr>
          <w:rFonts w:ascii="Century Gothic" w:hAnsi="Century Gothic" w:cs="Arial"/>
          <w:sz w:val="19"/>
          <w:szCs w:val="19"/>
        </w:rPr>
        <w:t>trophy for the Pacific ICT Awards</w:t>
      </w:r>
      <w:r w:rsidR="00CB20F3">
        <w:rPr>
          <w:rFonts w:ascii="Century Gothic" w:hAnsi="Century Gothic" w:cs="Arial"/>
          <w:sz w:val="19"/>
          <w:szCs w:val="19"/>
        </w:rPr>
        <w:t xml:space="preserve"> </w:t>
      </w:r>
      <w:r w:rsidR="00532A84">
        <w:rPr>
          <w:rFonts w:ascii="Century Gothic" w:hAnsi="Century Gothic" w:cs="Arial"/>
          <w:sz w:val="19"/>
          <w:szCs w:val="19"/>
        </w:rPr>
        <w:t>2017</w:t>
      </w:r>
    </w:p>
    <w:p w:rsidR="00CB20F3" w:rsidRPr="00E90680" w:rsidRDefault="00CB20F3" w:rsidP="00E90680">
      <w:pPr>
        <w:pStyle w:val="ListParagraph"/>
        <w:numPr>
          <w:ilvl w:val="0"/>
          <w:numId w:val="1"/>
        </w:numPr>
        <w:spacing w:line="360" w:lineRule="auto"/>
        <w:jc w:val="both"/>
        <w:rPr>
          <w:rFonts w:ascii="Century Gothic" w:hAnsi="Century Gothic" w:cs="Arial"/>
          <w:sz w:val="19"/>
          <w:szCs w:val="19"/>
        </w:rPr>
      </w:pPr>
      <w:r>
        <w:rPr>
          <w:rFonts w:ascii="Century Gothic" w:hAnsi="Century Gothic" w:cs="Arial"/>
          <w:sz w:val="19"/>
          <w:szCs w:val="19"/>
        </w:rPr>
        <w:t xml:space="preserve">To receive an official certificate for  the Pacific ICT Awards </w:t>
      </w:r>
      <w:r w:rsidR="00532A84">
        <w:rPr>
          <w:rFonts w:ascii="Century Gothic" w:hAnsi="Century Gothic" w:cs="Arial"/>
          <w:sz w:val="19"/>
          <w:szCs w:val="19"/>
        </w:rPr>
        <w:t>2017</w:t>
      </w:r>
    </w:p>
    <w:p w:rsidR="00D43153" w:rsidRPr="00E90680" w:rsidRDefault="00D43153" w:rsidP="00E90680">
      <w:pPr>
        <w:pStyle w:val="ListParagraph"/>
        <w:numPr>
          <w:ilvl w:val="0"/>
          <w:numId w:val="1"/>
        </w:numPr>
        <w:spacing w:line="360" w:lineRule="auto"/>
        <w:jc w:val="both"/>
        <w:rPr>
          <w:rFonts w:ascii="Century Gothic" w:hAnsi="Century Gothic" w:cs="Arial"/>
          <w:sz w:val="19"/>
          <w:szCs w:val="19"/>
        </w:rPr>
      </w:pPr>
      <w:r w:rsidRPr="00E90680">
        <w:rPr>
          <w:rFonts w:ascii="Century Gothic" w:hAnsi="Century Gothic" w:cs="Arial"/>
          <w:sz w:val="19"/>
          <w:szCs w:val="19"/>
        </w:rPr>
        <w:t>To display the official logo of the Pacific ICT Awards in their promotional materials</w:t>
      </w:r>
    </w:p>
    <w:p w:rsidR="00D43153" w:rsidRPr="00E90680" w:rsidRDefault="00D43153" w:rsidP="00E90680">
      <w:pPr>
        <w:pStyle w:val="ListParagraph"/>
        <w:numPr>
          <w:ilvl w:val="0"/>
          <w:numId w:val="1"/>
        </w:numPr>
        <w:spacing w:line="360" w:lineRule="auto"/>
        <w:jc w:val="both"/>
        <w:rPr>
          <w:rFonts w:ascii="Century Gothic" w:hAnsi="Century Gothic" w:cs="Arial"/>
          <w:sz w:val="19"/>
          <w:szCs w:val="19"/>
        </w:rPr>
      </w:pPr>
      <w:r w:rsidRPr="00E90680">
        <w:rPr>
          <w:rFonts w:ascii="Century Gothic" w:hAnsi="Century Gothic" w:cs="Arial"/>
          <w:sz w:val="19"/>
          <w:szCs w:val="19"/>
        </w:rPr>
        <w:t>To be supported for entering into other international awards and competitions</w:t>
      </w:r>
    </w:p>
    <w:p w:rsidR="00D43153" w:rsidRPr="00E90680" w:rsidRDefault="00D43153" w:rsidP="006619A2">
      <w:pPr>
        <w:spacing w:line="300" w:lineRule="auto"/>
        <w:jc w:val="both"/>
        <w:rPr>
          <w:rFonts w:ascii="Century Gothic" w:hAnsi="Century Gothic" w:cs="Arial"/>
          <w:sz w:val="14"/>
          <w:szCs w:val="20"/>
        </w:rPr>
      </w:pPr>
    </w:p>
    <w:p w:rsidR="008B36F8" w:rsidRPr="00631628" w:rsidRDefault="00E90680" w:rsidP="00CD787C">
      <w:pPr>
        <w:spacing w:line="360" w:lineRule="auto"/>
        <w:jc w:val="both"/>
        <w:rPr>
          <w:rFonts w:ascii="Century Gothic" w:hAnsi="Century Gothic" w:cs="Arial"/>
          <w:b/>
          <w:szCs w:val="20"/>
        </w:rPr>
      </w:pPr>
      <w:r w:rsidRPr="00631628">
        <w:rPr>
          <w:rFonts w:ascii="Century Gothic" w:hAnsi="Century Gothic" w:cs="Arial"/>
          <w:b/>
          <w:szCs w:val="20"/>
        </w:rPr>
        <w:t>ELIGIBILITY</w:t>
      </w:r>
    </w:p>
    <w:p w:rsidR="008B36F8" w:rsidRPr="00E90680" w:rsidRDefault="00E90680" w:rsidP="00E90680">
      <w:pPr>
        <w:pStyle w:val="ListParagraph"/>
        <w:numPr>
          <w:ilvl w:val="0"/>
          <w:numId w:val="2"/>
        </w:numPr>
        <w:spacing w:line="360" w:lineRule="auto"/>
        <w:jc w:val="both"/>
        <w:rPr>
          <w:rFonts w:ascii="Century Gothic" w:hAnsi="Century Gothic" w:cs="Arial"/>
          <w:sz w:val="19"/>
          <w:szCs w:val="19"/>
        </w:rPr>
      </w:pPr>
      <w:r>
        <w:rPr>
          <w:rFonts w:ascii="Century Gothic" w:hAnsi="Century Gothic" w:cs="Arial"/>
          <w:sz w:val="19"/>
          <w:szCs w:val="19"/>
        </w:rPr>
        <w:t>The ICT Awards are</w:t>
      </w:r>
      <w:r w:rsidR="008B36F8" w:rsidRPr="00E90680">
        <w:rPr>
          <w:rFonts w:ascii="Century Gothic" w:hAnsi="Century Gothic" w:cs="Arial"/>
          <w:sz w:val="19"/>
          <w:szCs w:val="19"/>
        </w:rPr>
        <w:t xml:space="preserve"> open to any locally or r</w:t>
      </w:r>
      <w:r w:rsidR="00054ABF">
        <w:rPr>
          <w:rFonts w:ascii="Century Gothic" w:hAnsi="Century Gothic" w:cs="Arial"/>
          <w:sz w:val="19"/>
          <w:szCs w:val="19"/>
        </w:rPr>
        <w:t xml:space="preserve">egionally registered company, </w:t>
      </w:r>
      <w:r w:rsidR="008B36F8" w:rsidRPr="00E90680">
        <w:rPr>
          <w:rFonts w:ascii="Century Gothic" w:hAnsi="Century Gothic" w:cs="Arial"/>
          <w:sz w:val="19"/>
          <w:szCs w:val="19"/>
        </w:rPr>
        <w:t xml:space="preserve">organization or individual who possess </w:t>
      </w:r>
      <w:r w:rsidR="002D7C2A" w:rsidRPr="00E90680">
        <w:rPr>
          <w:rFonts w:ascii="Century Gothic" w:hAnsi="Century Gothic" w:cs="Arial"/>
          <w:sz w:val="19"/>
          <w:szCs w:val="19"/>
        </w:rPr>
        <w:t xml:space="preserve">a </w:t>
      </w:r>
      <w:r w:rsidR="008B36F8" w:rsidRPr="00E90680">
        <w:rPr>
          <w:rFonts w:ascii="Century Gothic" w:hAnsi="Century Gothic" w:cs="Arial"/>
          <w:sz w:val="19"/>
          <w:szCs w:val="19"/>
        </w:rPr>
        <w:t>valid Identity Card from any Pacific country</w:t>
      </w:r>
      <w:r w:rsidR="002D7C2A" w:rsidRPr="00E90680">
        <w:rPr>
          <w:rFonts w:ascii="Century Gothic" w:hAnsi="Century Gothic" w:cs="Arial"/>
          <w:sz w:val="19"/>
          <w:szCs w:val="19"/>
        </w:rPr>
        <w:t>.</w:t>
      </w:r>
      <w:r w:rsidR="003E1EB6" w:rsidRPr="00E90680">
        <w:rPr>
          <w:rFonts w:ascii="Century Gothic" w:hAnsi="Century Gothic" w:cs="Arial"/>
          <w:sz w:val="19"/>
          <w:szCs w:val="19"/>
        </w:rPr>
        <w:t xml:space="preserve"> Priority, however, will be given to Pacific Island nations.</w:t>
      </w:r>
    </w:p>
    <w:p w:rsidR="008B36F8" w:rsidRPr="00E90680" w:rsidRDefault="008B36F8" w:rsidP="00E90680">
      <w:pPr>
        <w:pStyle w:val="ListParagraph"/>
        <w:numPr>
          <w:ilvl w:val="0"/>
          <w:numId w:val="2"/>
        </w:numPr>
        <w:spacing w:line="360" w:lineRule="auto"/>
        <w:jc w:val="both"/>
        <w:rPr>
          <w:rFonts w:ascii="Century Gothic" w:hAnsi="Century Gothic" w:cs="Arial"/>
          <w:sz w:val="19"/>
          <w:szCs w:val="19"/>
        </w:rPr>
      </w:pPr>
      <w:r w:rsidRPr="00E90680">
        <w:rPr>
          <w:rFonts w:ascii="Century Gothic" w:hAnsi="Century Gothic" w:cs="Arial"/>
          <w:sz w:val="19"/>
          <w:szCs w:val="19"/>
        </w:rPr>
        <w:t>A significant part of the design, research and development of the submitted ICT product/service must come from resources within the</w:t>
      </w:r>
      <w:r w:rsidR="002D7C2A" w:rsidRPr="00E90680">
        <w:rPr>
          <w:rFonts w:ascii="Century Gothic" w:hAnsi="Century Gothic" w:cs="Arial"/>
          <w:sz w:val="19"/>
          <w:szCs w:val="19"/>
        </w:rPr>
        <w:t xml:space="preserve"> region.</w:t>
      </w:r>
    </w:p>
    <w:p w:rsidR="008B36F8" w:rsidRPr="00E90680" w:rsidRDefault="008B36F8" w:rsidP="00E90680">
      <w:pPr>
        <w:pStyle w:val="ListParagraph"/>
        <w:numPr>
          <w:ilvl w:val="0"/>
          <w:numId w:val="2"/>
        </w:numPr>
        <w:spacing w:line="360" w:lineRule="auto"/>
        <w:jc w:val="both"/>
        <w:rPr>
          <w:rFonts w:ascii="Century Gothic" w:hAnsi="Century Gothic" w:cs="Arial"/>
          <w:sz w:val="19"/>
          <w:szCs w:val="19"/>
        </w:rPr>
      </w:pPr>
      <w:r w:rsidRPr="00E90680">
        <w:rPr>
          <w:rFonts w:ascii="Century Gothic" w:hAnsi="Century Gothic" w:cs="Arial"/>
          <w:sz w:val="19"/>
          <w:szCs w:val="19"/>
        </w:rPr>
        <w:t>Entrants must have the intellectual property right and legitimate right to use the ICT product/service mentioned in the application.</w:t>
      </w:r>
    </w:p>
    <w:p w:rsidR="008B36F8" w:rsidRPr="00E90680" w:rsidRDefault="008B36F8" w:rsidP="006619A2">
      <w:pPr>
        <w:spacing w:line="300" w:lineRule="auto"/>
        <w:jc w:val="both"/>
        <w:rPr>
          <w:rFonts w:ascii="Century Gothic" w:hAnsi="Century Gothic" w:cs="Arial"/>
          <w:sz w:val="14"/>
          <w:szCs w:val="20"/>
        </w:rPr>
      </w:pPr>
    </w:p>
    <w:p w:rsidR="008B36F8" w:rsidRPr="00631628" w:rsidRDefault="00E90680" w:rsidP="00CD787C">
      <w:pPr>
        <w:spacing w:line="360" w:lineRule="auto"/>
        <w:jc w:val="both"/>
        <w:rPr>
          <w:rFonts w:ascii="Century Gothic" w:hAnsi="Century Gothic" w:cs="Arial"/>
          <w:b/>
          <w:szCs w:val="20"/>
        </w:rPr>
      </w:pPr>
      <w:r w:rsidRPr="00631628">
        <w:rPr>
          <w:rFonts w:ascii="Century Gothic" w:hAnsi="Century Gothic" w:cs="Arial"/>
          <w:b/>
          <w:szCs w:val="20"/>
        </w:rPr>
        <w:t>RULES AND REGULATIONS</w:t>
      </w:r>
    </w:p>
    <w:p w:rsidR="008B36F8" w:rsidRPr="00E90680" w:rsidRDefault="008B36F8" w:rsidP="00E90680">
      <w:pPr>
        <w:pStyle w:val="ListParagraph"/>
        <w:numPr>
          <w:ilvl w:val="0"/>
          <w:numId w:val="3"/>
        </w:numPr>
        <w:spacing w:line="360" w:lineRule="auto"/>
        <w:jc w:val="both"/>
        <w:rPr>
          <w:rFonts w:ascii="Century Gothic" w:hAnsi="Century Gothic" w:cs="Arial"/>
          <w:sz w:val="19"/>
          <w:szCs w:val="19"/>
        </w:rPr>
      </w:pPr>
      <w:r w:rsidRPr="00E90680">
        <w:rPr>
          <w:rFonts w:ascii="Century Gothic" w:hAnsi="Century Gothic" w:cs="Arial"/>
          <w:sz w:val="19"/>
          <w:szCs w:val="19"/>
        </w:rPr>
        <w:t>The submitted ICT product/service should have been launched and in operation at the time of entering the competition.</w:t>
      </w:r>
    </w:p>
    <w:p w:rsidR="008B36F8" w:rsidRPr="00E90680" w:rsidRDefault="008B36F8" w:rsidP="00E90680">
      <w:pPr>
        <w:pStyle w:val="ListParagraph"/>
        <w:numPr>
          <w:ilvl w:val="0"/>
          <w:numId w:val="3"/>
        </w:numPr>
        <w:spacing w:line="360" w:lineRule="auto"/>
        <w:jc w:val="both"/>
        <w:rPr>
          <w:rFonts w:ascii="Century Gothic" w:hAnsi="Century Gothic" w:cs="Arial"/>
          <w:sz w:val="19"/>
          <w:szCs w:val="19"/>
        </w:rPr>
      </w:pPr>
      <w:r w:rsidRPr="00E90680">
        <w:rPr>
          <w:rFonts w:ascii="Century Gothic" w:hAnsi="Century Gothic" w:cs="Arial"/>
          <w:sz w:val="19"/>
          <w:szCs w:val="19"/>
        </w:rPr>
        <w:t xml:space="preserve">The same application is only allowed to </w:t>
      </w:r>
      <w:r w:rsidR="00FE7F04" w:rsidRPr="00E90680">
        <w:rPr>
          <w:rFonts w:ascii="Century Gothic" w:hAnsi="Century Gothic" w:cs="Arial"/>
          <w:sz w:val="19"/>
          <w:szCs w:val="19"/>
        </w:rPr>
        <w:t xml:space="preserve">be submitted to a maximum of ONE award subcategory among both </w:t>
      </w:r>
      <w:r w:rsidR="002D7C2A" w:rsidRPr="00E90680">
        <w:rPr>
          <w:rFonts w:ascii="Century Gothic" w:hAnsi="Century Gothic" w:cs="Arial"/>
          <w:sz w:val="19"/>
          <w:szCs w:val="19"/>
        </w:rPr>
        <w:t>categories</w:t>
      </w:r>
      <w:r w:rsidR="00FE7F04" w:rsidRPr="00E90680">
        <w:rPr>
          <w:rFonts w:ascii="Century Gothic" w:hAnsi="Century Gothic" w:cs="Arial"/>
          <w:sz w:val="19"/>
          <w:szCs w:val="19"/>
        </w:rPr>
        <w:t>: “ICT Solution Awards” and “ICT Special Awards”</w:t>
      </w:r>
      <w:r w:rsidR="00054ABF">
        <w:rPr>
          <w:rFonts w:ascii="Century Gothic" w:hAnsi="Century Gothic" w:cs="Arial"/>
          <w:sz w:val="19"/>
          <w:szCs w:val="19"/>
        </w:rPr>
        <w:t>. However, you can have 2 applications, one in each Category.</w:t>
      </w:r>
    </w:p>
    <w:p w:rsidR="008B36F8" w:rsidRPr="00E90680" w:rsidRDefault="008B36F8" w:rsidP="00E90680">
      <w:pPr>
        <w:pStyle w:val="ListParagraph"/>
        <w:numPr>
          <w:ilvl w:val="0"/>
          <w:numId w:val="3"/>
        </w:numPr>
        <w:spacing w:line="360" w:lineRule="auto"/>
        <w:jc w:val="both"/>
        <w:rPr>
          <w:rFonts w:ascii="Century Gothic" w:hAnsi="Century Gothic" w:cs="Arial"/>
          <w:sz w:val="19"/>
          <w:szCs w:val="19"/>
        </w:rPr>
      </w:pPr>
      <w:r w:rsidRPr="00E90680">
        <w:rPr>
          <w:rFonts w:ascii="Century Gothic" w:hAnsi="Century Gothic" w:cs="Arial"/>
          <w:sz w:val="19"/>
          <w:szCs w:val="19"/>
        </w:rPr>
        <w:t>Entrants providing false information or failing to provide sufficient or genuine information will be disqualified.</w:t>
      </w:r>
    </w:p>
    <w:p w:rsidR="003158A2" w:rsidRPr="00E90680" w:rsidRDefault="003158A2" w:rsidP="00E90680">
      <w:pPr>
        <w:pStyle w:val="ListParagraph"/>
        <w:numPr>
          <w:ilvl w:val="0"/>
          <w:numId w:val="3"/>
        </w:numPr>
        <w:spacing w:line="360" w:lineRule="auto"/>
        <w:jc w:val="both"/>
        <w:rPr>
          <w:rFonts w:ascii="Century Gothic" w:hAnsi="Century Gothic" w:cs="Arial"/>
          <w:sz w:val="19"/>
          <w:szCs w:val="19"/>
        </w:rPr>
      </w:pPr>
      <w:r w:rsidRPr="00E90680">
        <w:rPr>
          <w:rFonts w:ascii="Century Gothic" w:hAnsi="Century Gothic" w:cs="Arial"/>
          <w:sz w:val="19"/>
          <w:szCs w:val="19"/>
        </w:rPr>
        <w:t>Entrants can be nominated by another party; the application will have to declare it.</w:t>
      </w:r>
    </w:p>
    <w:p w:rsidR="00256A60" w:rsidRDefault="008B36F8" w:rsidP="00054ABF">
      <w:pPr>
        <w:pStyle w:val="ListParagraph"/>
        <w:numPr>
          <w:ilvl w:val="0"/>
          <w:numId w:val="3"/>
        </w:numPr>
        <w:spacing w:line="360" w:lineRule="auto"/>
        <w:jc w:val="both"/>
        <w:rPr>
          <w:rFonts w:ascii="Century Gothic" w:hAnsi="Century Gothic" w:cs="Arial"/>
          <w:sz w:val="19"/>
          <w:szCs w:val="19"/>
        </w:rPr>
      </w:pPr>
      <w:r w:rsidRPr="00E90680">
        <w:rPr>
          <w:rFonts w:ascii="Century Gothic" w:hAnsi="Century Gothic" w:cs="Arial"/>
          <w:sz w:val="19"/>
          <w:szCs w:val="19"/>
        </w:rPr>
        <w:lastRenderedPageBreak/>
        <w:t xml:space="preserve">The Organiser at its sole discretion reserves all the rights to modify the rules and criteria of the </w:t>
      </w:r>
      <w:r w:rsidR="00054ABF">
        <w:rPr>
          <w:rFonts w:ascii="Century Gothic" w:hAnsi="Century Gothic" w:cs="Arial"/>
          <w:sz w:val="19"/>
          <w:szCs w:val="19"/>
        </w:rPr>
        <w:t xml:space="preserve">ICT </w:t>
      </w:r>
      <w:r w:rsidRPr="00E90680">
        <w:rPr>
          <w:rFonts w:ascii="Century Gothic" w:hAnsi="Century Gothic" w:cs="Arial"/>
          <w:sz w:val="19"/>
          <w:szCs w:val="19"/>
        </w:rPr>
        <w:t>Award</w:t>
      </w:r>
      <w:r w:rsidR="00054ABF">
        <w:rPr>
          <w:rFonts w:ascii="Century Gothic" w:hAnsi="Century Gothic" w:cs="Arial"/>
          <w:sz w:val="19"/>
          <w:szCs w:val="19"/>
        </w:rPr>
        <w:t>s</w:t>
      </w:r>
      <w:r w:rsidRPr="00E90680">
        <w:rPr>
          <w:rFonts w:ascii="Century Gothic" w:hAnsi="Century Gothic" w:cs="Arial"/>
          <w:sz w:val="19"/>
          <w:szCs w:val="19"/>
        </w:rPr>
        <w:t>. The Organiser also reserves the right to withdraw, or revoke any award that has been made or presented.</w:t>
      </w:r>
    </w:p>
    <w:p w:rsidR="00054ABF" w:rsidRPr="00054ABF" w:rsidRDefault="00054ABF" w:rsidP="00054ABF">
      <w:pPr>
        <w:spacing w:line="360" w:lineRule="auto"/>
        <w:ind w:left="360"/>
        <w:jc w:val="both"/>
        <w:rPr>
          <w:rFonts w:ascii="Century Gothic" w:hAnsi="Century Gothic" w:cs="Arial"/>
          <w:sz w:val="19"/>
          <w:szCs w:val="19"/>
        </w:rPr>
      </w:pPr>
    </w:p>
    <w:p w:rsidR="008B36F8" w:rsidRDefault="00E90680" w:rsidP="006619A2">
      <w:pPr>
        <w:spacing w:line="300" w:lineRule="auto"/>
        <w:jc w:val="both"/>
        <w:rPr>
          <w:rFonts w:ascii="Century Gothic" w:hAnsi="Century Gothic" w:cs="Arial"/>
          <w:b/>
          <w:szCs w:val="20"/>
        </w:rPr>
      </w:pPr>
      <w:r w:rsidRPr="00256A60">
        <w:rPr>
          <w:rFonts w:ascii="Century Gothic" w:hAnsi="Century Gothic" w:cs="Arial"/>
          <w:b/>
          <w:szCs w:val="20"/>
        </w:rPr>
        <w:t>AWARD CATEGORIES</w:t>
      </w:r>
    </w:p>
    <w:p w:rsidR="00256A60" w:rsidRPr="00256A60" w:rsidRDefault="00256A60" w:rsidP="006619A2">
      <w:pPr>
        <w:spacing w:line="300" w:lineRule="auto"/>
        <w:jc w:val="both"/>
        <w:rPr>
          <w:rFonts w:ascii="Century Gothic" w:hAnsi="Century Gothic" w:cs="Arial"/>
          <w:b/>
          <w:szCs w:val="20"/>
        </w:rPr>
      </w:pPr>
    </w:p>
    <w:p w:rsidR="00AA5B88" w:rsidRPr="00256A60" w:rsidRDefault="00FE7F04" w:rsidP="00CD787C">
      <w:pPr>
        <w:spacing w:line="360" w:lineRule="auto"/>
        <w:jc w:val="both"/>
        <w:rPr>
          <w:rFonts w:ascii="Century Gothic" w:hAnsi="Century Gothic" w:cs="Arial"/>
          <w:sz w:val="19"/>
          <w:szCs w:val="19"/>
        </w:rPr>
      </w:pPr>
      <w:r w:rsidRPr="00256A60">
        <w:rPr>
          <w:rFonts w:ascii="Century Gothic" w:hAnsi="Century Gothic" w:cs="Arial"/>
          <w:sz w:val="19"/>
          <w:szCs w:val="19"/>
        </w:rPr>
        <w:t>For the “ICT Solution Awards” category, e</w:t>
      </w:r>
      <w:r w:rsidR="00AA5B88" w:rsidRPr="00256A60">
        <w:rPr>
          <w:rFonts w:ascii="Century Gothic" w:hAnsi="Century Gothic" w:cs="Arial"/>
          <w:sz w:val="19"/>
          <w:szCs w:val="19"/>
        </w:rPr>
        <w:t>ntrants may select one of</w:t>
      </w:r>
      <w:r w:rsidR="00C34B0F" w:rsidRPr="00256A60">
        <w:rPr>
          <w:rFonts w:ascii="Century Gothic" w:hAnsi="Century Gothic" w:cs="Arial"/>
          <w:sz w:val="19"/>
          <w:szCs w:val="19"/>
        </w:rPr>
        <w:t xml:space="preserve"> the</w:t>
      </w:r>
      <w:r w:rsidRPr="00256A60">
        <w:rPr>
          <w:rFonts w:ascii="Century Gothic" w:hAnsi="Century Gothic" w:cs="Arial"/>
          <w:sz w:val="19"/>
          <w:szCs w:val="19"/>
        </w:rPr>
        <w:t xml:space="preserve"> following</w:t>
      </w:r>
      <w:r w:rsidR="0005122B" w:rsidRPr="00256A60">
        <w:rPr>
          <w:rFonts w:ascii="Century Gothic" w:hAnsi="Century Gothic" w:cs="Arial"/>
          <w:sz w:val="19"/>
          <w:szCs w:val="19"/>
        </w:rPr>
        <w:t>:</w:t>
      </w:r>
    </w:p>
    <w:tbl>
      <w:tblPr>
        <w:tblStyle w:val="LightList-Accent1"/>
        <w:tblW w:w="0" w:type="auto"/>
        <w:tblInd w:w="108" w:type="dxa"/>
        <w:tblBorders>
          <w:top w:val="single" w:sz="8" w:space="0" w:color="2A3C92"/>
          <w:left w:val="single" w:sz="8" w:space="0" w:color="2A3C92"/>
          <w:bottom w:val="single" w:sz="8" w:space="0" w:color="2A3C92"/>
          <w:right w:val="single" w:sz="8" w:space="0" w:color="2A3C92"/>
        </w:tblBorders>
        <w:tblLook w:val="04A0" w:firstRow="1" w:lastRow="0" w:firstColumn="1" w:lastColumn="0" w:noHBand="0" w:noVBand="1"/>
      </w:tblPr>
      <w:tblGrid>
        <w:gridCol w:w="3371"/>
        <w:gridCol w:w="5241"/>
      </w:tblGrid>
      <w:tr w:rsidR="00DE4303" w:rsidRPr="00E90680" w:rsidTr="009E0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shd w:val="clear" w:color="auto" w:fill="2A3C92"/>
          </w:tcPr>
          <w:p w:rsidR="00DE4303" w:rsidRPr="00256A60" w:rsidRDefault="00FE7F04" w:rsidP="00FE7F04">
            <w:pPr>
              <w:spacing w:before="120" w:after="120" w:line="300" w:lineRule="auto"/>
              <w:jc w:val="both"/>
              <w:rPr>
                <w:rFonts w:ascii="Century Gothic" w:hAnsi="Century Gothic" w:cs="Arial"/>
                <w:sz w:val="19"/>
                <w:szCs w:val="19"/>
              </w:rPr>
            </w:pPr>
            <w:r w:rsidRPr="00256A60">
              <w:rPr>
                <w:rFonts w:ascii="Century Gothic" w:hAnsi="Century Gothic" w:cs="Arial"/>
                <w:sz w:val="19"/>
                <w:szCs w:val="19"/>
              </w:rPr>
              <w:t>ICT Solution Awards</w:t>
            </w:r>
          </w:p>
        </w:tc>
        <w:tc>
          <w:tcPr>
            <w:tcW w:w="5241" w:type="dxa"/>
            <w:shd w:val="clear" w:color="auto" w:fill="2A3C92"/>
          </w:tcPr>
          <w:p w:rsidR="00DE4303" w:rsidRPr="00256A60" w:rsidRDefault="00DE4303" w:rsidP="00DE4303">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Objective</w:t>
            </w:r>
          </w:p>
        </w:tc>
      </w:tr>
      <w:tr w:rsidR="00DE4303" w:rsidRPr="00E90680" w:rsidTr="009E0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Borders>
              <w:top w:val="none" w:sz="0" w:space="0" w:color="auto"/>
              <w:left w:val="none" w:sz="0" w:space="0" w:color="auto"/>
              <w:bottom w:val="none" w:sz="0" w:space="0" w:color="auto"/>
            </w:tcBorders>
          </w:tcPr>
          <w:p w:rsidR="00DE4303" w:rsidRPr="00256A60" w:rsidRDefault="00DE4303" w:rsidP="008F7A4B">
            <w:pPr>
              <w:spacing w:before="120" w:after="120" w:line="300" w:lineRule="auto"/>
              <w:jc w:val="both"/>
              <w:rPr>
                <w:rFonts w:ascii="Century Gothic" w:hAnsi="Century Gothic" w:cs="Arial"/>
                <w:sz w:val="19"/>
                <w:szCs w:val="19"/>
              </w:rPr>
            </w:pPr>
            <w:r w:rsidRPr="00256A60">
              <w:rPr>
                <w:rFonts w:ascii="Century Gothic" w:hAnsi="Century Gothic" w:cs="Arial"/>
                <w:sz w:val="19"/>
                <w:szCs w:val="19"/>
              </w:rPr>
              <w:t>Best Innovation Award</w:t>
            </w:r>
          </w:p>
        </w:tc>
        <w:tc>
          <w:tcPr>
            <w:tcW w:w="5241" w:type="dxa"/>
            <w:tcBorders>
              <w:top w:val="none" w:sz="0" w:space="0" w:color="auto"/>
              <w:bottom w:val="none" w:sz="0" w:space="0" w:color="auto"/>
              <w:right w:val="none" w:sz="0" w:space="0" w:color="auto"/>
            </w:tcBorders>
          </w:tcPr>
          <w:p w:rsidR="00DE4303" w:rsidRPr="00256A60" w:rsidRDefault="00506EE2" w:rsidP="00DE430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To recognise the most innov</w:t>
            </w:r>
            <w:r w:rsidR="00C52B8F" w:rsidRPr="00256A60">
              <w:rPr>
                <w:rFonts w:ascii="Century Gothic" w:hAnsi="Century Gothic" w:cs="Arial"/>
                <w:sz w:val="19"/>
                <w:szCs w:val="19"/>
              </w:rPr>
              <w:t>ative and quality ICT researches</w:t>
            </w:r>
            <w:r w:rsidRPr="00256A60">
              <w:rPr>
                <w:rFonts w:ascii="Century Gothic" w:hAnsi="Century Gothic" w:cs="Arial"/>
                <w:sz w:val="19"/>
                <w:szCs w:val="19"/>
              </w:rPr>
              <w:t xml:space="preserve"> and invention that have helped raise awareness of the importance of ICT innovation.</w:t>
            </w:r>
          </w:p>
        </w:tc>
      </w:tr>
      <w:tr w:rsidR="00DE4303" w:rsidRPr="00E90680" w:rsidTr="009E05B6">
        <w:tc>
          <w:tcPr>
            <w:cnfStyle w:val="001000000000" w:firstRow="0" w:lastRow="0" w:firstColumn="1" w:lastColumn="0" w:oddVBand="0" w:evenVBand="0" w:oddHBand="0" w:evenHBand="0" w:firstRowFirstColumn="0" w:firstRowLastColumn="0" w:lastRowFirstColumn="0" w:lastRowLastColumn="0"/>
            <w:tcW w:w="3371" w:type="dxa"/>
          </w:tcPr>
          <w:p w:rsidR="00DE4303" w:rsidRPr="00256A60" w:rsidRDefault="00DE4303" w:rsidP="008F7A4B">
            <w:pPr>
              <w:spacing w:before="120" w:after="120" w:line="300" w:lineRule="auto"/>
              <w:jc w:val="both"/>
              <w:rPr>
                <w:rFonts w:ascii="Century Gothic" w:hAnsi="Century Gothic" w:cs="Arial"/>
                <w:sz w:val="19"/>
                <w:szCs w:val="19"/>
              </w:rPr>
            </w:pPr>
            <w:r w:rsidRPr="00256A60">
              <w:rPr>
                <w:rFonts w:ascii="Century Gothic" w:hAnsi="Century Gothic" w:cs="Arial"/>
                <w:sz w:val="19"/>
                <w:szCs w:val="19"/>
              </w:rPr>
              <w:t>Best Digital Inclusion Award</w:t>
            </w:r>
          </w:p>
        </w:tc>
        <w:tc>
          <w:tcPr>
            <w:tcW w:w="5241" w:type="dxa"/>
          </w:tcPr>
          <w:p w:rsidR="00DE4303" w:rsidRPr="00256A60" w:rsidRDefault="00DE4303" w:rsidP="00A67CC6">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 xml:space="preserve">To recognise innovative development of ICT products / solutions or ICT-enabled services </w:t>
            </w:r>
            <w:r w:rsidR="00A67CC6" w:rsidRPr="00256A60">
              <w:rPr>
                <w:rFonts w:ascii="Century Gothic" w:hAnsi="Century Gothic" w:cs="Arial"/>
                <w:sz w:val="19"/>
                <w:szCs w:val="19"/>
              </w:rPr>
              <w:t xml:space="preserve">that </w:t>
            </w:r>
            <w:r w:rsidRPr="00256A60">
              <w:rPr>
                <w:rFonts w:ascii="Century Gothic" w:hAnsi="Century Gothic" w:cs="Arial"/>
                <w:sz w:val="19"/>
                <w:szCs w:val="19"/>
              </w:rPr>
              <w:t xml:space="preserve">promote </w:t>
            </w:r>
            <w:r w:rsidR="00A67CC6" w:rsidRPr="00256A60">
              <w:rPr>
                <w:rFonts w:ascii="Century Gothic" w:hAnsi="Century Gothic" w:cs="Arial"/>
                <w:sz w:val="19"/>
                <w:szCs w:val="19"/>
              </w:rPr>
              <w:t xml:space="preserve">and encourage </w:t>
            </w:r>
            <w:r w:rsidRPr="00256A60">
              <w:rPr>
                <w:rFonts w:ascii="Century Gothic" w:hAnsi="Century Gothic" w:cs="Arial"/>
                <w:sz w:val="19"/>
                <w:szCs w:val="19"/>
              </w:rPr>
              <w:t xml:space="preserve">the rights of the disadvantaged groups to </w:t>
            </w:r>
            <w:r w:rsidR="00A67CC6" w:rsidRPr="00256A60">
              <w:rPr>
                <w:rFonts w:ascii="Century Gothic" w:hAnsi="Century Gothic" w:cs="Arial"/>
                <w:sz w:val="19"/>
                <w:szCs w:val="19"/>
              </w:rPr>
              <w:t xml:space="preserve">adopt ICT as well as </w:t>
            </w:r>
            <w:r w:rsidRPr="00256A60">
              <w:rPr>
                <w:rFonts w:ascii="Century Gothic" w:hAnsi="Century Gothic" w:cs="Arial"/>
                <w:sz w:val="19"/>
                <w:szCs w:val="19"/>
              </w:rPr>
              <w:t>participate and contribute to the development of information society</w:t>
            </w:r>
            <w:r w:rsidR="00A67CC6" w:rsidRPr="00256A60">
              <w:rPr>
                <w:rFonts w:ascii="Century Gothic" w:hAnsi="Century Gothic" w:cs="Arial"/>
                <w:sz w:val="19"/>
                <w:szCs w:val="19"/>
              </w:rPr>
              <w:t xml:space="preserve">. </w:t>
            </w:r>
          </w:p>
        </w:tc>
      </w:tr>
      <w:tr w:rsidR="006642C9" w:rsidRPr="00E90680" w:rsidTr="009E0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Borders>
              <w:top w:val="none" w:sz="0" w:space="0" w:color="auto"/>
              <w:left w:val="none" w:sz="0" w:space="0" w:color="auto"/>
              <w:bottom w:val="none" w:sz="0" w:space="0" w:color="auto"/>
            </w:tcBorders>
          </w:tcPr>
          <w:p w:rsidR="006642C9" w:rsidRPr="00256A60" w:rsidRDefault="006642C9" w:rsidP="008F7A4B">
            <w:pPr>
              <w:spacing w:before="120" w:after="120" w:line="300" w:lineRule="auto"/>
              <w:jc w:val="both"/>
              <w:rPr>
                <w:rFonts w:ascii="Century Gothic" w:hAnsi="Century Gothic" w:cs="Arial"/>
                <w:sz w:val="19"/>
                <w:szCs w:val="19"/>
              </w:rPr>
            </w:pPr>
            <w:r w:rsidRPr="00256A60">
              <w:rPr>
                <w:rFonts w:ascii="Century Gothic" w:hAnsi="Century Gothic" w:cs="Arial"/>
                <w:sz w:val="19"/>
                <w:szCs w:val="19"/>
              </w:rPr>
              <w:t>Best Business Solution Award</w:t>
            </w:r>
          </w:p>
        </w:tc>
        <w:tc>
          <w:tcPr>
            <w:tcW w:w="5241" w:type="dxa"/>
            <w:tcBorders>
              <w:top w:val="none" w:sz="0" w:space="0" w:color="auto"/>
              <w:bottom w:val="none" w:sz="0" w:space="0" w:color="auto"/>
              <w:right w:val="none" w:sz="0" w:space="0" w:color="auto"/>
            </w:tcBorders>
          </w:tcPr>
          <w:p w:rsidR="006642C9" w:rsidRPr="00256A60" w:rsidRDefault="00AB4E36" w:rsidP="00A67CC6">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 xml:space="preserve">To recognise improved creativity in the exploitation of technology in the local or regional ICT industry, in particular for greater use of ICT in the community by helping to create a culture of ICT usage in business as well as in daily life. </w:t>
            </w:r>
          </w:p>
        </w:tc>
      </w:tr>
    </w:tbl>
    <w:p w:rsidR="00A67CC6" w:rsidRPr="00E90680" w:rsidRDefault="00A67CC6" w:rsidP="00C43727">
      <w:pPr>
        <w:spacing w:line="240" w:lineRule="auto"/>
        <w:jc w:val="both"/>
        <w:rPr>
          <w:rFonts w:ascii="Century Gothic" w:hAnsi="Century Gothic" w:cs="Arial"/>
          <w:sz w:val="10"/>
          <w:szCs w:val="20"/>
        </w:rPr>
      </w:pPr>
    </w:p>
    <w:p w:rsidR="00FE7F04" w:rsidRPr="00256A60" w:rsidRDefault="00FE7F04" w:rsidP="00256A60">
      <w:pPr>
        <w:spacing w:line="300" w:lineRule="auto"/>
        <w:jc w:val="right"/>
        <w:rPr>
          <w:rFonts w:ascii="Century Gothic" w:hAnsi="Century Gothic" w:cs="Arial"/>
          <w:i/>
          <w:sz w:val="19"/>
          <w:szCs w:val="19"/>
        </w:rPr>
      </w:pPr>
      <w:r w:rsidRPr="00256A60">
        <w:rPr>
          <w:rFonts w:ascii="Century Gothic" w:hAnsi="Century Gothic" w:cs="Arial"/>
          <w:i/>
          <w:sz w:val="19"/>
          <w:szCs w:val="19"/>
        </w:rPr>
        <w:t>All ICT products / solutions will need to promote healthy and ethical use of ICT.</w:t>
      </w:r>
    </w:p>
    <w:p w:rsidR="00FE7F04" w:rsidRDefault="00FE7F04" w:rsidP="00FE7F04">
      <w:pPr>
        <w:spacing w:after="0" w:line="240" w:lineRule="auto"/>
        <w:jc w:val="both"/>
        <w:rPr>
          <w:rFonts w:ascii="Century Gothic" w:hAnsi="Century Gothic" w:cs="Arial"/>
          <w:sz w:val="19"/>
          <w:szCs w:val="19"/>
        </w:rPr>
      </w:pPr>
    </w:p>
    <w:p w:rsidR="00256A60" w:rsidRDefault="00256A60" w:rsidP="00FE7F04">
      <w:pPr>
        <w:spacing w:after="0" w:line="240" w:lineRule="auto"/>
        <w:jc w:val="both"/>
        <w:rPr>
          <w:rFonts w:ascii="Century Gothic" w:hAnsi="Century Gothic" w:cs="Arial"/>
          <w:sz w:val="19"/>
          <w:szCs w:val="19"/>
        </w:rPr>
      </w:pPr>
    </w:p>
    <w:p w:rsidR="00256A60" w:rsidRPr="00256A60" w:rsidRDefault="00256A60" w:rsidP="00FE7F04">
      <w:pPr>
        <w:spacing w:after="0" w:line="240" w:lineRule="auto"/>
        <w:jc w:val="both"/>
        <w:rPr>
          <w:rFonts w:ascii="Century Gothic" w:hAnsi="Century Gothic" w:cs="Arial"/>
          <w:sz w:val="19"/>
          <w:szCs w:val="19"/>
        </w:rPr>
      </w:pPr>
    </w:p>
    <w:p w:rsidR="00745BF0" w:rsidRPr="00256A60" w:rsidRDefault="00FE7F04" w:rsidP="00CD787C">
      <w:pPr>
        <w:spacing w:line="360" w:lineRule="auto"/>
        <w:jc w:val="both"/>
        <w:rPr>
          <w:rFonts w:ascii="Century Gothic" w:hAnsi="Century Gothic" w:cs="Arial"/>
          <w:sz w:val="19"/>
          <w:szCs w:val="19"/>
        </w:rPr>
      </w:pPr>
      <w:r w:rsidRPr="00256A60">
        <w:rPr>
          <w:rFonts w:ascii="Century Gothic" w:hAnsi="Century Gothic" w:cs="Arial"/>
          <w:sz w:val="19"/>
          <w:szCs w:val="19"/>
        </w:rPr>
        <w:t>For the other “ICT Special Awards” category, entrants may select one of the following:</w:t>
      </w:r>
    </w:p>
    <w:tbl>
      <w:tblPr>
        <w:tblStyle w:val="LightList-Accent11"/>
        <w:tblW w:w="8617" w:type="dxa"/>
        <w:tblInd w:w="108" w:type="dxa"/>
        <w:tblBorders>
          <w:top w:val="single" w:sz="8" w:space="0" w:color="2A3C92"/>
          <w:left w:val="single" w:sz="8" w:space="0" w:color="2A3C92"/>
          <w:bottom w:val="single" w:sz="8" w:space="0" w:color="2A3C92"/>
          <w:right w:val="single" w:sz="8" w:space="0" w:color="2A3C92"/>
          <w:insideH w:val="single" w:sz="6" w:space="0" w:color="2A3C92"/>
          <w:insideV w:val="single" w:sz="6" w:space="0" w:color="2A3C92"/>
        </w:tblBorders>
        <w:tblLook w:val="04A0" w:firstRow="1" w:lastRow="0" w:firstColumn="1" w:lastColumn="0" w:noHBand="0" w:noVBand="1"/>
      </w:tblPr>
      <w:tblGrid>
        <w:gridCol w:w="3390"/>
        <w:gridCol w:w="5227"/>
      </w:tblGrid>
      <w:tr w:rsidR="003B5451" w:rsidRPr="003B5451" w:rsidTr="009E05B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390" w:type="dxa"/>
            <w:tcBorders>
              <w:bottom w:val="single" w:sz="6" w:space="0" w:color="2A3C92"/>
            </w:tcBorders>
            <w:shd w:val="clear" w:color="auto" w:fill="2A3C92"/>
          </w:tcPr>
          <w:p w:rsidR="006642C9" w:rsidRPr="00256A60" w:rsidRDefault="00FE7F04" w:rsidP="00FE7F04">
            <w:pPr>
              <w:spacing w:before="120" w:after="120" w:line="300" w:lineRule="auto"/>
              <w:jc w:val="both"/>
              <w:rPr>
                <w:rFonts w:ascii="Century Gothic" w:hAnsi="Century Gothic" w:cs="Arial"/>
                <w:sz w:val="19"/>
                <w:szCs w:val="19"/>
              </w:rPr>
            </w:pPr>
            <w:r w:rsidRPr="00256A60">
              <w:rPr>
                <w:rFonts w:ascii="Century Gothic" w:hAnsi="Century Gothic" w:cs="Arial"/>
                <w:sz w:val="19"/>
                <w:szCs w:val="19"/>
              </w:rPr>
              <w:t>ICT Special Awards</w:t>
            </w:r>
          </w:p>
        </w:tc>
        <w:tc>
          <w:tcPr>
            <w:tcW w:w="5227" w:type="dxa"/>
            <w:tcBorders>
              <w:bottom w:val="single" w:sz="6" w:space="0" w:color="2A3C92"/>
            </w:tcBorders>
            <w:shd w:val="clear" w:color="auto" w:fill="2A3C92"/>
          </w:tcPr>
          <w:p w:rsidR="006642C9" w:rsidRPr="00256A60" w:rsidRDefault="00FE7F04" w:rsidP="0072732D">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Objective</w:t>
            </w:r>
          </w:p>
        </w:tc>
      </w:tr>
      <w:tr w:rsidR="006642C9" w:rsidRPr="00256A60" w:rsidTr="003B5451">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390" w:type="dxa"/>
            <w:tcBorders>
              <w:top w:val="single" w:sz="6" w:space="0" w:color="2A3C92"/>
              <w:left w:val="none" w:sz="0" w:space="0" w:color="auto"/>
              <w:bottom w:val="nil"/>
              <w:right w:val="nil"/>
            </w:tcBorders>
          </w:tcPr>
          <w:p w:rsidR="006642C9" w:rsidRPr="00256A60" w:rsidRDefault="006642C9" w:rsidP="00B37B1A">
            <w:pPr>
              <w:spacing w:before="120" w:after="120" w:line="300" w:lineRule="auto"/>
              <w:jc w:val="both"/>
              <w:rPr>
                <w:rFonts w:ascii="Century Gothic" w:hAnsi="Century Gothic" w:cs="Arial"/>
                <w:sz w:val="19"/>
                <w:szCs w:val="19"/>
              </w:rPr>
            </w:pPr>
            <w:r w:rsidRPr="00256A60">
              <w:rPr>
                <w:rFonts w:ascii="Century Gothic" w:hAnsi="Century Gothic" w:cs="Arial"/>
                <w:sz w:val="19"/>
                <w:szCs w:val="19"/>
              </w:rPr>
              <w:t xml:space="preserve">Best </w:t>
            </w:r>
            <w:r w:rsidR="00B37B1A">
              <w:rPr>
                <w:rFonts w:ascii="Century Gothic" w:hAnsi="Century Gothic" w:cs="Arial"/>
                <w:sz w:val="19"/>
                <w:szCs w:val="19"/>
              </w:rPr>
              <w:t>ICT Entrepreneurship</w:t>
            </w:r>
            <w:r w:rsidR="00B57CFD">
              <w:rPr>
                <w:rFonts w:ascii="Century Gothic" w:hAnsi="Century Gothic" w:cs="Arial"/>
                <w:sz w:val="19"/>
                <w:szCs w:val="19"/>
              </w:rPr>
              <w:t xml:space="preserve"> Award</w:t>
            </w:r>
          </w:p>
        </w:tc>
        <w:tc>
          <w:tcPr>
            <w:tcW w:w="5227" w:type="dxa"/>
            <w:tcBorders>
              <w:top w:val="single" w:sz="6" w:space="0" w:color="2A3C92"/>
              <w:left w:val="nil"/>
              <w:bottom w:val="nil"/>
              <w:right w:val="none" w:sz="0" w:space="0" w:color="auto"/>
            </w:tcBorders>
          </w:tcPr>
          <w:p w:rsidR="006642C9" w:rsidRPr="00256A60" w:rsidRDefault="00B37B1A" w:rsidP="00F24705">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To recognise the most innovative ICT-based sm</w:t>
            </w:r>
            <w:r w:rsidR="002852BD">
              <w:rPr>
                <w:rFonts w:ascii="Century Gothic" w:hAnsi="Century Gothic" w:cs="Arial"/>
                <w:sz w:val="19"/>
                <w:szCs w:val="19"/>
              </w:rPr>
              <w:t>all and medium sized enterprise (SME</w:t>
            </w:r>
            <w:r>
              <w:rPr>
                <w:rFonts w:ascii="Century Gothic" w:hAnsi="Century Gothic" w:cs="Arial"/>
                <w:sz w:val="19"/>
                <w:szCs w:val="19"/>
              </w:rPr>
              <w:t>) with high-growth potential, working to provide real social impact and meet the sustainable development goals.</w:t>
            </w:r>
          </w:p>
        </w:tc>
      </w:tr>
      <w:tr w:rsidR="006642C9" w:rsidRPr="00256A60" w:rsidTr="003B5451">
        <w:trPr>
          <w:trHeight w:val="836"/>
        </w:trPr>
        <w:tc>
          <w:tcPr>
            <w:cnfStyle w:val="001000000000" w:firstRow="0" w:lastRow="0" w:firstColumn="1" w:lastColumn="0" w:oddVBand="0" w:evenVBand="0" w:oddHBand="0" w:evenHBand="0" w:firstRowFirstColumn="0" w:firstRowLastColumn="0" w:lastRowFirstColumn="0" w:lastRowLastColumn="0"/>
            <w:tcW w:w="3390" w:type="dxa"/>
            <w:tcBorders>
              <w:top w:val="nil"/>
              <w:bottom w:val="nil"/>
              <w:right w:val="nil"/>
            </w:tcBorders>
          </w:tcPr>
          <w:p w:rsidR="006642C9" w:rsidRPr="00256A60" w:rsidRDefault="006642C9" w:rsidP="00B37B1A">
            <w:pPr>
              <w:spacing w:before="120" w:after="120" w:line="300" w:lineRule="auto"/>
              <w:jc w:val="both"/>
              <w:rPr>
                <w:rFonts w:ascii="Century Gothic" w:hAnsi="Century Gothic" w:cs="Arial"/>
                <w:sz w:val="19"/>
                <w:szCs w:val="19"/>
              </w:rPr>
            </w:pPr>
            <w:r w:rsidRPr="00256A60">
              <w:rPr>
                <w:rFonts w:ascii="Century Gothic" w:hAnsi="Century Gothic" w:cs="Arial"/>
                <w:sz w:val="19"/>
                <w:szCs w:val="19"/>
              </w:rPr>
              <w:t xml:space="preserve">Best </w:t>
            </w:r>
            <w:r w:rsidR="00B37B1A">
              <w:rPr>
                <w:rFonts w:ascii="Century Gothic" w:hAnsi="Century Gothic" w:cs="Arial"/>
                <w:sz w:val="19"/>
                <w:szCs w:val="19"/>
              </w:rPr>
              <w:t xml:space="preserve"> Digital Leader Award</w:t>
            </w:r>
          </w:p>
        </w:tc>
        <w:tc>
          <w:tcPr>
            <w:tcW w:w="5227" w:type="dxa"/>
            <w:tcBorders>
              <w:top w:val="nil"/>
              <w:left w:val="nil"/>
              <w:bottom w:val="nil"/>
            </w:tcBorders>
          </w:tcPr>
          <w:p w:rsidR="006642C9" w:rsidRPr="00256A60" w:rsidRDefault="00B37B1A" w:rsidP="00040A3E">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To recognise either a leader or an organisation who demonstrate a pioneering and sustainable approach to digital transformation within the private or public sector.</w:t>
            </w:r>
          </w:p>
        </w:tc>
      </w:tr>
      <w:tr w:rsidR="006642C9" w:rsidRPr="00256A60" w:rsidTr="003B5451">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390" w:type="dxa"/>
            <w:tcBorders>
              <w:top w:val="nil"/>
              <w:left w:val="none" w:sz="0" w:space="0" w:color="auto"/>
              <w:bottom w:val="none" w:sz="0" w:space="0" w:color="auto"/>
              <w:right w:val="nil"/>
            </w:tcBorders>
          </w:tcPr>
          <w:p w:rsidR="006642C9" w:rsidRPr="00256A60" w:rsidRDefault="00B37B1A" w:rsidP="005B6EB4">
            <w:pPr>
              <w:spacing w:before="120" w:after="120" w:line="300" w:lineRule="auto"/>
              <w:jc w:val="both"/>
              <w:rPr>
                <w:rFonts w:ascii="Century Gothic" w:hAnsi="Century Gothic" w:cs="Arial"/>
                <w:sz w:val="19"/>
                <w:szCs w:val="19"/>
              </w:rPr>
            </w:pPr>
            <w:r>
              <w:rPr>
                <w:rFonts w:ascii="Century Gothic" w:hAnsi="Century Gothic" w:cs="Arial"/>
                <w:sz w:val="19"/>
                <w:szCs w:val="19"/>
              </w:rPr>
              <w:lastRenderedPageBreak/>
              <w:t>Best Customer Service Award</w:t>
            </w:r>
          </w:p>
        </w:tc>
        <w:tc>
          <w:tcPr>
            <w:tcW w:w="5227" w:type="dxa"/>
            <w:tcBorders>
              <w:top w:val="nil"/>
              <w:left w:val="nil"/>
              <w:bottom w:val="single" w:sz="8" w:space="0" w:color="2A3C92"/>
              <w:right w:val="none" w:sz="0" w:space="0" w:color="auto"/>
            </w:tcBorders>
          </w:tcPr>
          <w:p w:rsidR="006642C9" w:rsidRPr="00256A60" w:rsidRDefault="00B37B1A" w:rsidP="00B37B1A">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To recognise outstanding contributions to customer service and excellence in IT service management.</w:t>
            </w:r>
          </w:p>
        </w:tc>
      </w:tr>
    </w:tbl>
    <w:p w:rsidR="00256A60" w:rsidRDefault="00256A60" w:rsidP="006619A2">
      <w:pPr>
        <w:spacing w:line="300" w:lineRule="auto"/>
        <w:jc w:val="both"/>
        <w:rPr>
          <w:rFonts w:ascii="Century Gothic" w:hAnsi="Century Gothic" w:cs="Arial"/>
          <w:sz w:val="19"/>
          <w:szCs w:val="19"/>
        </w:rPr>
      </w:pPr>
    </w:p>
    <w:p w:rsidR="0005122B" w:rsidRPr="00256A60" w:rsidRDefault="00256A60" w:rsidP="00CD787C">
      <w:pPr>
        <w:spacing w:line="360" w:lineRule="auto"/>
        <w:jc w:val="both"/>
        <w:rPr>
          <w:rFonts w:ascii="Century Gothic" w:hAnsi="Century Gothic" w:cs="Arial"/>
          <w:b/>
          <w:szCs w:val="20"/>
        </w:rPr>
      </w:pPr>
      <w:r w:rsidRPr="00256A60">
        <w:rPr>
          <w:rFonts w:ascii="Century Gothic" w:hAnsi="Century Gothic" w:cs="Arial"/>
          <w:b/>
          <w:szCs w:val="20"/>
        </w:rPr>
        <w:t>JUDGING CRITERIA</w:t>
      </w:r>
    </w:p>
    <w:p w:rsidR="0005122B" w:rsidRPr="00256A60" w:rsidRDefault="00CE7138" w:rsidP="00CD787C">
      <w:pPr>
        <w:spacing w:line="360" w:lineRule="auto"/>
        <w:jc w:val="both"/>
        <w:rPr>
          <w:rFonts w:ascii="Century Gothic" w:hAnsi="Century Gothic" w:cs="Arial"/>
          <w:sz w:val="19"/>
          <w:szCs w:val="19"/>
        </w:rPr>
      </w:pPr>
      <w:r w:rsidRPr="00256A60">
        <w:rPr>
          <w:rFonts w:ascii="Century Gothic" w:hAnsi="Century Gothic" w:cs="Arial"/>
          <w:sz w:val="19"/>
          <w:szCs w:val="19"/>
        </w:rPr>
        <w:t>All applications</w:t>
      </w:r>
      <w:r w:rsidR="00FE7F04" w:rsidRPr="00256A60">
        <w:rPr>
          <w:rFonts w:ascii="Century Gothic" w:hAnsi="Century Gothic" w:cs="Arial"/>
          <w:sz w:val="19"/>
          <w:szCs w:val="19"/>
        </w:rPr>
        <w:t xml:space="preserve"> from the “ICT Solution Awards”</w:t>
      </w:r>
      <w:r w:rsidRPr="00256A60">
        <w:rPr>
          <w:rFonts w:ascii="Century Gothic" w:hAnsi="Century Gothic" w:cs="Arial"/>
          <w:sz w:val="19"/>
          <w:szCs w:val="19"/>
        </w:rPr>
        <w:t xml:space="preserve"> will be assessed</w:t>
      </w:r>
      <w:r w:rsidR="0005122B" w:rsidRPr="00256A60">
        <w:rPr>
          <w:rFonts w:ascii="Century Gothic" w:hAnsi="Century Gothic" w:cs="Arial"/>
          <w:sz w:val="19"/>
          <w:szCs w:val="19"/>
        </w:rPr>
        <w:t xml:space="preserve"> based on 5 criteria:</w:t>
      </w:r>
    </w:p>
    <w:tbl>
      <w:tblPr>
        <w:tblStyle w:val="MediumGrid3-Accent1"/>
        <w:tblW w:w="0" w:type="auto"/>
        <w:tblInd w:w="108" w:type="dxa"/>
        <w:tblLook w:val="04A0" w:firstRow="1" w:lastRow="0" w:firstColumn="1" w:lastColumn="0" w:noHBand="0" w:noVBand="1"/>
      </w:tblPr>
      <w:tblGrid>
        <w:gridCol w:w="6946"/>
        <w:gridCol w:w="1559"/>
      </w:tblGrid>
      <w:tr w:rsidR="006619A2" w:rsidRPr="00256A60" w:rsidTr="003C6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shd w:val="clear" w:color="auto" w:fill="2A3C92"/>
          </w:tcPr>
          <w:p w:rsidR="006619A2" w:rsidRPr="00256A60" w:rsidRDefault="006619A2" w:rsidP="006619A2">
            <w:pPr>
              <w:spacing w:before="120" w:after="120"/>
              <w:jc w:val="both"/>
              <w:rPr>
                <w:rFonts w:ascii="Century Gothic" w:hAnsi="Century Gothic" w:cs="Arial"/>
                <w:sz w:val="19"/>
                <w:szCs w:val="19"/>
              </w:rPr>
            </w:pPr>
            <w:r w:rsidRPr="00256A60">
              <w:rPr>
                <w:rFonts w:ascii="Century Gothic" w:hAnsi="Century Gothic" w:cs="Arial"/>
                <w:sz w:val="19"/>
                <w:szCs w:val="19"/>
              </w:rPr>
              <w:t>Criteria</w:t>
            </w:r>
          </w:p>
        </w:tc>
        <w:tc>
          <w:tcPr>
            <w:tcW w:w="1559" w:type="dxa"/>
            <w:shd w:val="clear" w:color="auto" w:fill="2A3C92"/>
          </w:tcPr>
          <w:p w:rsidR="006619A2" w:rsidRPr="00256A60" w:rsidRDefault="006619A2" w:rsidP="006619A2">
            <w:pPr>
              <w:spacing w:before="120" w:after="120"/>
              <w:jc w:val="right"/>
              <w:cnfStyle w:val="100000000000" w:firstRow="1"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Percentage</w:t>
            </w:r>
          </w:p>
        </w:tc>
      </w:tr>
      <w:tr w:rsidR="006619A2" w:rsidRPr="00256A60" w:rsidTr="00015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shd w:val="clear" w:color="auto" w:fill="EEECE1" w:themeFill="background2"/>
          </w:tcPr>
          <w:p w:rsidR="00DE4303" w:rsidRPr="00015ECA" w:rsidRDefault="006619A2" w:rsidP="008F7A4B">
            <w:pPr>
              <w:pStyle w:val="ListParagraph"/>
              <w:numPr>
                <w:ilvl w:val="0"/>
                <w:numId w:val="4"/>
              </w:numPr>
              <w:spacing w:before="120" w:after="120"/>
              <w:jc w:val="both"/>
              <w:rPr>
                <w:rFonts w:ascii="Century Gothic" w:hAnsi="Century Gothic" w:cs="Arial"/>
                <w:b w:val="0"/>
                <w:color w:val="auto"/>
                <w:sz w:val="19"/>
                <w:szCs w:val="19"/>
              </w:rPr>
            </w:pPr>
            <w:r w:rsidRPr="00015ECA">
              <w:rPr>
                <w:rFonts w:ascii="Century Gothic" w:hAnsi="Century Gothic" w:cs="Arial"/>
                <w:b w:val="0"/>
                <w:color w:val="auto"/>
                <w:sz w:val="19"/>
                <w:szCs w:val="19"/>
              </w:rPr>
              <w:t>Innovation and Creativity in ICT</w:t>
            </w:r>
          </w:p>
        </w:tc>
        <w:tc>
          <w:tcPr>
            <w:tcW w:w="1559" w:type="dxa"/>
            <w:shd w:val="clear" w:color="auto" w:fill="EEECE1" w:themeFill="background2"/>
          </w:tcPr>
          <w:p w:rsidR="006619A2" w:rsidRPr="00256A60" w:rsidRDefault="007B428C" w:rsidP="006619A2">
            <w:pPr>
              <w:spacing w:before="120" w:after="12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30</w:t>
            </w:r>
            <w:r w:rsidR="006619A2" w:rsidRPr="00256A60">
              <w:rPr>
                <w:rFonts w:ascii="Century Gothic" w:hAnsi="Century Gothic" w:cs="Arial"/>
                <w:sz w:val="19"/>
                <w:szCs w:val="19"/>
              </w:rPr>
              <w:t>%</w:t>
            </w:r>
          </w:p>
        </w:tc>
      </w:tr>
      <w:tr w:rsidR="006619A2" w:rsidRPr="00256A60" w:rsidTr="00015ECA">
        <w:tc>
          <w:tcPr>
            <w:cnfStyle w:val="001000000000" w:firstRow="0" w:lastRow="0" w:firstColumn="1" w:lastColumn="0" w:oddVBand="0" w:evenVBand="0" w:oddHBand="0" w:evenHBand="0" w:firstRowFirstColumn="0" w:firstRowLastColumn="0" w:lastRowFirstColumn="0" w:lastRowLastColumn="0"/>
            <w:tcW w:w="6946" w:type="dxa"/>
            <w:shd w:val="clear" w:color="auto" w:fill="EEECE1" w:themeFill="background2"/>
          </w:tcPr>
          <w:p w:rsidR="006619A2" w:rsidRPr="00015ECA" w:rsidRDefault="006619A2" w:rsidP="006619A2">
            <w:pPr>
              <w:pStyle w:val="ListParagraph"/>
              <w:numPr>
                <w:ilvl w:val="0"/>
                <w:numId w:val="4"/>
              </w:numPr>
              <w:spacing w:before="120" w:after="120"/>
              <w:jc w:val="both"/>
              <w:rPr>
                <w:rFonts w:ascii="Century Gothic" w:hAnsi="Century Gothic" w:cs="Arial"/>
                <w:b w:val="0"/>
                <w:color w:val="auto"/>
                <w:sz w:val="19"/>
                <w:szCs w:val="19"/>
              </w:rPr>
            </w:pPr>
            <w:r w:rsidRPr="00015ECA">
              <w:rPr>
                <w:rFonts w:ascii="Century Gothic" w:hAnsi="Century Gothic" w:cs="Arial"/>
                <w:b w:val="0"/>
                <w:color w:val="auto"/>
                <w:sz w:val="19"/>
                <w:szCs w:val="19"/>
              </w:rPr>
              <w:t>Functionality</w:t>
            </w:r>
          </w:p>
        </w:tc>
        <w:tc>
          <w:tcPr>
            <w:tcW w:w="1559" w:type="dxa"/>
            <w:shd w:val="clear" w:color="auto" w:fill="EEECE1" w:themeFill="background2"/>
          </w:tcPr>
          <w:p w:rsidR="006619A2" w:rsidRPr="00256A60" w:rsidRDefault="007B428C" w:rsidP="006619A2">
            <w:pPr>
              <w:spacing w:before="120" w:after="12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15</w:t>
            </w:r>
            <w:r w:rsidR="006619A2" w:rsidRPr="00256A60">
              <w:rPr>
                <w:rFonts w:ascii="Century Gothic" w:hAnsi="Century Gothic" w:cs="Arial"/>
                <w:sz w:val="19"/>
                <w:szCs w:val="19"/>
              </w:rPr>
              <w:t>%</w:t>
            </w:r>
          </w:p>
        </w:tc>
      </w:tr>
      <w:tr w:rsidR="006619A2" w:rsidRPr="00256A60" w:rsidTr="00015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shd w:val="clear" w:color="auto" w:fill="EEECE1" w:themeFill="background2"/>
          </w:tcPr>
          <w:p w:rsidR="006619A2" w:rsidRPr="00015ECA" w:rsidRDefault="006619A2" w:rsidP="006619A2">
            <w:pPr>
              <w:pStyle w:val="ListParagraph"/>
              <w:numPr>
                <w:ilvl w:val="0"/>
                <w:numId w:val="4"/>
              </w:numPr>
              <w:spacing w:before="120" w:after="120"/>
              <w:jc w:val="both"/>
              <w:rPr>
                <w:rFonts w:ascii="Century Gothic" w:hAnsi="Century Gothic" w:cs="Arial"/>
                <w:b w:val="0"/>
                <w:color w:val="auto"/>
                <w:sz w:val="19"/>
                <w:szCs w:val="19"/>
              </w:rPr>
            </w:pPr>
            <w:r w:rsidRPr="00015ECA">
              <w:rPr>
                <w:rFonts w:ascii="Century Gothic" w:hAnsi="Century Gothic" w:cs="Arial"/>
                <w:b w:val="0"/>
                <w:color w:val="auto"/>
                <w:sz w:val="19"/>
                <w:szCs w:val="19"/>
              </w:rPr>
              <w:t>Market Potential / Performance</w:t>
            </w:r>
          </w:p>
        </w:tc>
        <w:tc>
          <w:tcPr>
            <w:tcW w:w="1559" w:type="dxa"/>
            <w:shd w:val="clear" w:color="auto" w:fill="EEECE1" w:themeFill="background2"/>
          </w:tcPr>
          <w:p w:rsidR="006619A2" w:rsidRPr="00256A60" w:rsidRDefault="00C373FF" w:rsidP="006619A2">
            <w:pPr>
              <w:spacing w:before="120" w:after="12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20</w:t>
            </w:r>
            <w:r w:rsidR="006619A2" w:rsidRPr="00256A60">
              <w:rPr>
                <w:rFonts w:ascii="Century Gothic" w:hAnsi="Century Gothic" w:cs="Arial"/>
                <w:sz w:val="19"/>
                <w:szCs w:val="19"/>
              </w:rPr>
              <w:t>%</w:t>
            </w:r>
          </w:p>
        </w:tc>
      </w:tr>
      <w:tr w:rsidR="006619A2" w:rsidRPr="00256A60" w:rsidTr="00015ECA">
        <w:tc>
          <w:tcPr>
            <w:cnfStyle w:val="001000000000" w:firstRow="0" w:lastRow="0" w:firstColumn="1" w:lastColumn="0" w:oddVBand="0" w:evenVBand="0" w:oddHBand="0" w:evenHBand="0" w:firstRowFirstColumn="0" w:firstRowLastColumn="0" w:lastRowFirstColumn="0" w:lastRowLastColumn="0"/>
            <w:tcW w:w="6946" w:type="dxa"/>
            <w:shd w:val="clear" w:color="auto" w:fill="EEECE1" w:themeFill="background2"/>
          </w:tcPr>
          <w:p w:rsidR="006619A2" w:rsidRPr="00015ECA" w:rsidRDefault="006619A2" w:rsidP="006619A2">
            <w:pPr>
              <w:pStyle w:val="ListParagraph"/>
              <w:numPr>
                <w:ilvl w:val="0"/>
                <w:numId w:val="4"/>
              </w:numPr>
              <w:spacing w:before="120" w:after="120"/>
              <w:jc w:val="both"/>
              <w:rPr>
                <w:rFonts w:ascii="Century Gothic" w:hAnsi="Century Gothic" w:cs="Arial"/>
                <w:b w:val="0"/>
                <w:color w:val="auto"/>
                <w:sz w:val="19"/>
                <w:szCs w:val="19"/>
              </w:rPr>
            </w:pPr>
            <w:r w:rsidRPr="00015ECA">
              <w:rPr>
                <w:rFonts w:ascii="Century Gothic" w:hAnsi="Century Gothic" w:cs="Arial"/>
                <w:b w:val="0"/>
                <w:color w:val="auto"/>
                <w:sz w:val="19"/>
                <w:szCs w:val="19"/>
              </w:rPr>
              <w:t>Benefits and Impacts</w:t>
            </w:r>
          </w:p>
        </w:tc>
        <w:tc>
          <w:tcPr>
            <w:tcW w:w="1559" w:type="dxa"/>
            <w:shd w:val="clear" w:color="auto" w:fill="EEECE1" w:themeFill="background2"/>
          </w:tcPr>
          <w:p w:rsidR="006619A2" w:rsidRPr="00256A60" w:rsidRDefault="007B428C" w:rsidP="006619A2">
            <w:pPr>
              <w:spacing w:before="120" w:after="12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20</w:t>
            </w:r>
            <w:r w:rsidR="006619A2" w:rsidRPr="00256A60">
              <w:rPr>
                <w:rFonts w:ascii="Century Gothic" w:hAnsi="Century Gothic" w:cs="Arial"/>
                <w:sz w:val="19"/>
                <w:szCs w:val="19"/>
              </w:rPr>
              <w:t>%</w:t>
            </w:r>
          </w:p>
        </w:tc>
      </w:tr>
      <w:tr w:rsidR="006619A2" w:rsidRPr="00256A60" w:rsidTr="00015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shd w:val="clear" w:color="auto" w:fill="EEECE1" w:themeFill="background2"/>
          </w:tcPr>
          <w:p w:rsidR="006619A2" w:rsidRPr="00015ECA" w:rsidRDefault="006619A2" w:rsidP="006619A2">
            <w:pPr>
              <w:pStyle w:val="ListParagraph"/>
              <w:numPr>
                <w:ilvl w:val="0"/>
                <w:numId w:val="4"/>
              </w:numPr>
              <w:spacing w:before="120" w:after="120"/>
              <w:jc w:val="both"/>
              <w:rPr>
                <w:rFonts w:ascii="Century Gothic" w:hAnsi="Century Gothic" w:cs="Arial"/>
                <w:b w:val="0"/>
                <w:color w:val="auto"/>
                <w:sz w:val="19"/>
                <w:szCs w:val="19"/>
              </w:rPr>
            </w:pPr>
            <w:r w:rsidRPr="00015ECA">
              <w:rPr>
                <w:rFonts w:ascii="Century Gothic" w:hAnsi="Century Gothic" w:cs="Arial"/>
                <w:b w:val="0"/>
                <w:color w:val="auto"/>
                <w:sz w:val="19"/>
                <w:szCs w:val="19"/>
              </w:rPr>
              <w:t>Quality</w:t>
            </w:r>
          </w:p>
        </w:tc>
        <w:tc>
          <w:tcPr>
            <w:tcW w:w="1559" w:type="dxa"/>
            <w:shd w:val="clear" w:color="auto" w:fill="EEECE1" w:themeFill="background2"/>
          </w:tcPr>
          <w:p w:rsidR="006619A2" w:rsidRPr="00256A60" w:rsidRDefault="00C373FF" w:rsidP="006619A2">
            <w:pPr>
              <w:spacing w:before="120" w:after="12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15</w:t>
            </w:r>
            <w:r w:rsidR="006619A2" w:rsidRPr="00256A60">
              <w:rPr>
                <w:rFonts w:ascii="Century Gothic" w:hAnsi="Century Gothic" w:cs="Arial"/>
                <w:sz w:val="19"/>
                <w:szCs w:val="19"/>
              </w:rPr>
              <w:t>%</w:t>
            </w:r>
          </w:p>
        </w:tc>
      </w:tr>
      <w:tr w:rsidR="006619A2" w:rsidRPr="00256A60" w:rsidTr="00015ECA">
        <w:tc>
          <w:tcPr>
            <w:cnfStyle w:val="001000000000" w:firstRow="0" w:lastRow="0" w:firstColumn="1" w:lastColumn="0" w:oddVBand="0" w:evenVBand="0" w:oddHBand="0" w:evenHBand="0" w:firstRowFirstColumn="0" w:firstRowLastColumn="0" w:lastRowFirstColumn="0" w:lastRowLastColumn="0"/>
            <w:tcW w:w="6946" w:type="dxa"/>
            <w:shd w:val="clear" w:color="auto" w:fill="EEECE1" w:themeFill="background2"/>
          </w:tcPr>
          <w:p w:rsidR="006619A2" w:rsidRPr="00015ECA" w:rsidRDefault="00DD154A" w:rsidP="006619A2">
            <w:pPr>
              <w:spacing w:before="120" w:after="120"/>
              <w:jc w:val="both"/>
              <w:rPr>
                <w:rFonts w:ascii="Century Gothic" w:hAnsi="Century Gothic" w:cs="Arial"/>
                <w:color w:val="auto"/>
                <w:sz w:val="19"/>
                <w:szCs w:val="19"/>
              </w:rPr>
            </w:pPr>
            <w:r w:rsidRPr="00015ECA">
              <w:rPr>
                <w:rFonts w:ascii="Century Gothic" w:hAnsi="Century Gothic" w:cs="Arial"/>
                <w:color w:val="auto"/>
                <w:sz w:val="19"/>
                <w:szCs w:val="19"/>
              </w:rPr>
              <w:t xml:space="preserve">     </w:t>
            </w:r>
            <w:r w:rsidR="003C6B00" w:rsidRPr="00015ECA">
              <w:rPr>
                <w:rFonts w:ascii="Century Gothic" w:hAnsi="Century Gothic" w:cs="Arial"/>
                <w:color w:val="auto"/>
                <w:sz w:val="19"/>
                <w:szCs w:val="19"/>
              </w:rPr>
              <w:t xml:space="preserve"> </w:t>
            </w:r>
            <w:r w:rsidR="006619A2" w:rsidRPr="00015ECA">
              <w:rPr>
                <w:rFonts w:ascii="Century Gothic" w:hAnsi="Century Gothic" w:cs="Arial"/>
                <w:color w:val="auto"/>
                <w:sz w:val="20"/>
                <w:szCs w:val="19"/>
              </w:rPr>
              <w:t>TOTAL</w:t>
            </w:r>
          </w:p>
        </w:tc>
        <w:tc>
          <w:tcPr>
            <w:tcW w:w="1559" w:type="dxa"/>
            <w:shd w:val="clear" w:color="auto" w:fill="EEECE1" w:themeFill="background2"/>
          </w:tcPr>
          <w:p w:rsidR="006619A2" w:rsidRPr="003C6B00" w:rsidRDefault="006619A2" w:rsidP="006619A2">
            <w:pPr>
              <w:spacing w:before="120" w:after="12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19"/>
              </w:rPr>
            </w:pPr>
            <w:r w:rsidRPr="003C6B00">
              <w:rPr>
                <w:rFonts w:ascii="Century Gothic" w:hAnsi="Century Gothic" w:cs="Arial"/>
                <w:sz w:val="20"/>
                <w:szCs w:val="19"/>
              </w:rPr>
              <w:t>100%</w:t>
            </w:r>
          </w:p>
        </w:tc>
      </w:tr>
    </w:tbl>
    <w:p w:rsidR="0005122B" w:rsidRPr="00256A60" w:rsidRDefault="0005122B" w:rsidP="007118FA">
      <w:pPr>
        <w:spacing w:line="300" w:lineRule="auto"/>
        <w:rPr>
          <w:rFonts w:ascii="Century Gothic" w:hAnsi="Century Gothic" w:cs="Arial"/>
          <w:sz w:val="19"/>
          <w:szCs w:val="19"/>
        </w:rPr>
      </w:pPr>
    </w:p>
    <w:p w:rsidR="00FE7F04" w:rsidRPr="00256A60" w:rsidRDefault="00FE7F04" w:rsidP="00CD787C">
      <w:pPr>
        <w:spacing w:line="360" w:lineRule="auto"/>
        <w:jc w:val="both"/>
        <w:rPr>
          <w:rFonts w:ascii="Century Gothic" w:hAnsi="Century Gothic" w:cs="Arial"/>
          <w:sz w:val="19"/>
          <w:szCs w:val="19"/>
        </w:rPr>
      </w:pPr>
      <w:r w:rsidRPr="00256A60">
        <w:rPr>
          <w:rFonts w:ascii="Century Gothic" w:hAnsi="Century Gothic" w:cs="Arial"/>
          <w:sz w:val="19"/>
          <w:szCs w:val="19"/>
        </w:rPr>
        <w:t xml:space="preserve">For “ICT Special Awards”, entrants will </w:t>
      </w:r>
      <w:r w:rsidR="00A62DCE" w:rsidRPr="00256A60">
        <w:rPr>
          <w:rFonts w:ascii="Century Gothic" w:hAnsi="Century Gothic" w:cs="Arial"/>
          <w:sz w:val="19"/>
          <w:szCs w:val="19"/>
        </w:rPr>
        <w:t xml:space="preserve">be assessed </w:t>
      </w:r>
      <w:r w:rsidR="00254513" w:rsidRPr="00256A60">
        <w:rPr>
          <w:rFonts w:ascii="Century Gothic" w:hAnsi="Century Gothic" w:cs="Arial"/>
          <w:sz w:val="19"/>
          <w:szCs w:val="19"/>
        </w:rPr>
        <w:t>based on different criteria:</w:t>
      </w:r>
    </w:p>
    <w:tbl>
      <w:tblPr>
        <w:tblStyle w:val="MediumGrid3-Accent1"/>
        <w:tblW w:w="0" w:type="auto"/>
        <w:tblInd w:w="108" w:type="dxa"/>
        <w:tblLook w:val="04A0" w:firstRow="1" w:lastRow="0" w:firstColumn="1" w:lastColumn="0" w:noHBand="0" w:noVBand="1"/>
      </w:tblPr>
      <w:tblGrid>
        <w:gridCol w:w="2637"/>
        <w:gridCol w:w="4309"/>
        <w:gridCol w:w="1559"/>
      </w:tblGrid>
      <w:tr w:rsidR="009E309E" w:rsidRPr="00256A60" w:rsidTr="003C6B00">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37" w:type="dxa"/>
            <w:tcBorders>
              <w:left w:val="nil"/>
            </w:tcBorders>
            <w:shd w:val="clear" w:color="auto" w:fill="2A3C92"/>
          </w:tcPr>
          <w:p w:rsidR="009E309E" w:rsidRPr="00256A60" w:rsidRDefault="009E309E" w:rsidP="009E309E">
            <w:pPr>
              <w:spacing w:before="120" w:after="120" w:line="300" w:lineRule="auto"/>
              <w:jc w:val="both"/>
              <w:rPr>
                <w:rFonts w:ascii="Century Gothic" w:hAnsi="Century Gothic" w:cs="Arial"/>
                <w:sz w:val="19"/>
                <w:szCs w:val="19"/>
              </w:rPr>
            </w:pPr>
            <w:r w:rsidRPr="00256A60">
              <w:rPr>
                <w:rFonts w:ascii="Century Gothic" w:hAnsi="Century Gothic" w:cs="Arial"/>
                <w:sz w:val="19"/>
                <w:szCs w:val="19"/>
              </w:rPr>
              <w:t>Subcategory</w:t>
            </w:r>
          </w:p>
        </w:tc>
        <w:tc>
          <w:tcPr>
            <w:tcW w:w="4309" w:type="dxa"/>
            <w:shd w:val="clear" w:color="auto" w:fill="2A3C92"/>
          </w:tcPr>
          <w:p w:rsidR="009E309E" w:rsidRPr="00256A60" w:rsidRDefault="009E309E" w:rsidP="009E309E">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Criteria</w:t>
            </w:r>
          </w:p>
        </w:tc>
        <w:tc>
          <w:tcPr>
            <w:tcW w:w="1559" w:type="dxa"/>
            <w:tcBorders>
              <w:right w:val="nil"/>
            </w:tcBorders>
            <w:shd w:val="clear" w:color="auto" w:fill="2A3C92"/>
          </w:tcPr>
          <w:p w:rsidR="009E309E" w:rsidRPr="00256A60" w:rsidRDefault="009E309E" w:rsidP="009E309E">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Percentage</w:t>
            </w:r>
          </w:p>
        </w:tc>
      </w:tr>
      <w:tr w:rsidR="00257CCF" w:rsidRPr="00256A60" w:rsidTr="00DD154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37" w:type="dxa"/>
            <w:vMerge w:val="restart"/>
            <w:tcBorders>
              <w:left w:val="nil"/>
            </w:tcBorders>
            <w:shd w:val="clear" w:color="auto" w:fill="2A3C92"/>
            <w:vAlign w:val="center"/>
          </w:tcPr>
          <w:p w:rsidR="00257CCF" w:rsidRPr="00256A60" w:rsidRDefault="002C3C23" w:rsidP="00DB67C0">
            <w:pPr>
              <w:spacing w:before="120" w:after="120" w:line="300" w:lineRule="auto"/>
              <w:rPr>
                <w:rFonts w:ascii="Century Gothic" w:hAnsi="Century Gothic" w:cs="Arial"/>
                <w:b w:val="0"/>
                <w:bCs w:val="0"/>
                <w:sz w:val="19"/>
                <w:szCs w:val="19"/>
              </w:rPr>
            </w:pPr>
            <w:r w:rsidRPr="00256A60">
              <w:rPr>
                <w:rFonts w:ascii="Century Gothic" w:hAnsi="Century Gothic" w:cs="Arial"/>
                <w:sz w:val="19"/>
                <w:szCs w:val="19"/>
              </w:rPr>
              <w:t xml:space="preserve">Best </w:t>
            </w:r>
            <w:r w:rsidR="00DB67C0">
              <w:rPr>
                <w:rFonts w:ascii="Century Gothic" w:hAnsi="Century Gothic" w:cs="Arial"/>
                <w:sz w:val="19"/>
                <w:szCs w:val="19"/>
              </w:rPr>
              <w:t>ICT Entrepreneurship</w:t>
            </w:r>
          </w:p>
        </w:tc>
        <w:tc>
          <w:tcPr>
            <w:tcW w:w="4309" w:type="dxa"/>
            <w:shd w:val="clear" w:color="auto" w:fill="EEECE1" w:themeFill="background2"/>
          </w:tcPr>
          <w:p w:rsidR="00257CCF" w:rsidRPr="00256A60" w:rsidRDefault="00DB67C0" w:rsidP="002A63CD">
            <w:pPr>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Innovative ICT Initiative</w:t>
            </w:r>
          </w:p>
        </w:tc>
        <w:tc>
          <w:tcPr>
            <w:tcW w:w="1559" w:type="dxa"/>
            <w:tcBorders>
              <w:right w:val="nil"/>
            </w:tcBorders>
            <w:shd w:val="clear" w:color="auto" w:fill="EEECE1" w:themeFill="background2"/>
          </w:tcPr>
          <w:p w:rsidR="00257CCF" w:rsidRPr="00256A60" w:rsidRDefault="00DB67C0" w:rsidP="00E45D4E">
            <w:pPr>
              <w:spacing w:before="60" w:after="6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25</w:t>
            </w:r>
            <w:r w:rsidR="0056204E" w:rsidRPr="00256A60">
              <w:rPr>
                <w:rFonts w:ascii="Century Gothic" w:hAnsi="Century Gothic" w:cs="Arial"/>
                <w:sz w:val="19"/>
                <w:szCs w:val="19"/>
              </w:rPr>
              <w:t>%</w:t>
            </w:r>
          </w:p>
        </w:tc>
      </w:tr>
      <w:tr w:rsidR="00257CCF" w:rsidRPr="00256A60" w:rsidTr="00DD154A">
        <w:trPr>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257CCF" w:rsidRPr="00256A60" w:rsidRDefault="00257CCF" w:rsidP="009E309E">
            <w:pPr>
              <w:spacing w:before="120" w:after="120" w:line="300" w:lineRule="auto"/>
              <w:jc w:val="both"/>
              <w:rPr>
                <w:rFonts w:ascii="Century Gothic" w:hAnsi="Century Gothic" w:cs="Arial"/>
                <w:sz w:val="19"/>
                <w:szCs w:val="19"/>
              </w:rPr>
            </w:pPr>
          </w:p>
        </w:tc>
        <w:tc>
          <w:tcPr>
            <w:tcW w:w="4309" w:type="dxa"/>
            <w:tcBorders>
              <w:bottom w:val="single" w:sz="8" w:space="0" w:color="FFFFFF" w:themeColor="background1"/>
            </w:tcBorders>
            <w:shd w:val="clear" w:color="auto" w:fill="EEECE1" w:themeFill="background2"/>
          </w:tcPr>
          <w:p w:rsidR="00257CCF" w:rsidRPr="00256A60" w:rsidRDefault="00DB67C0" w:rsidP="00DB67C0">
            <w:pPr>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Social impact</w:t>
            </w:r>
          </w:p>
        </w:tc>
        <w:tc>
          <w:tcPr>
            <w:tcW w:w="1559" w:type="dxa"/>
            <w:tcBorders>
              <w:bottom w:val="single" w:sz="8" w:space="0" w:color="FFFFFF" w:themeColor="background1"/>
              <w:right w:val="nil"/>
            </w:tcBorders>
            <w:shd w:val="clear" w:color="auto" w:fill="EEECE1" w:themeFill="background2"/>
          </w:tcPr>
          <w:p w:rsidR="00257CCF" w:rsidRPr="00256A60" w:rsidRDefault="00DB67C0" w:rsidP="00E45D4E">
            <w:pPr>
              <w:spacing w:before="60" w:after="6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35</w:t>
            </w:r>
            <w:r w:rsidR="0056204E" w:rsidRPr="00256A60">
              <w:rPr>
                <w:rFonts w:ascii="Century Gothic" w:hAnsi="Century Gothic" w:cs="Arial"/>
                <w:sz w:val="19"/>
                <w:szCs w:val="19"/>
              </w:rPr>
              <w:t>%</w:t>
            </w:r>
          </w:p>
        </w:tc>
      </w:tr>
      <w:tr w:rsidR="002C3C23" w:rsidRPr="00256A60" w:rsidTr="00DD154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2C3C23" w:rsidRPr="00256A60" w:rsidRDefault="002C3C23" w:rsidP="009E309E">
            <w:pPr>
              <w:spacing w:before="120" w:after="120" w:line="300" w:lineRule="auto"/>
              <w:jc w:val="both"/>
              <w:rPr>
                <w:rFonts w:ascii="Century Gothic" w:hAnsi="Century Gothic" w:cs="Arial"/>
                <w:sz w:val="19"/>
                <w:szCs w:val="19"/>
              </w:rPr>
            </w:pPr>
          </w:p>
        </w:tc>
        <w:tc>
          <w:tcPr>
            <w:tcW w:w="4309" w:type="dxa"/>
            <w:shd w:val="clear" w:color="auto" w:fill="EEECE1" w:themeFill="background2"/>
          </w:tcPr>
          <w:p w:rsidR="002C3C23" w:rsidRPr="00256A60" w:rsidRDefault="00DB67C0" w:rsidP="002A63CD">
            <w:pPr>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Organizational development</w:t>
            </w:r>
          </w:p>
        </w:tc>
        <w:tc>
          <w:tcPr>
            <w:tcW w:w="1559" w:type="dxa"/>
            <w:tcBorders>
              <w:right w:val="nil"/>
            </w:tcBorders>
            <w:shd w:val="clear" w:color="auto" w:fill="EEECE1" w:themeFill="background2"/>
          </w:tcPr>
          <w:p w:rsidR="002C3C23" w:rsidRPr="00256A60" w:rsidRDefault="00DB67C0" w:rsidP="00E45D4E">
            <w:pPr>
              <w:spacing w:before="60" w:after="6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20</w:t>
            </w:r>
            <w:r w:rsidR="0056204E" w:rsidRPr="00256A60">
              <w:rPr>
                <w:rFonts w:ascii="Century Gothic" w:hAnsi="Century Gothic" w:cs="Arial"/>
                <w:sz w:val="19"/>
                <w:szCs w:val="19"/>
              </w:rPr>
              <w:t>%</w:t>
            </w:r>
          </w:p>
        </w:tc>
      </w:tr>
      <w:tr w:rsidR="002C3C23" w:rsidRPr="00256A60" w:rsidTr="00DD154A">
        <w:trPr>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2C3C23" w:rsidRPr="00256A60" w:rsidRDefault="002C3C23" w:rsidP="009E309E">
            <w:pPr>
              <w:spacing w:before="120" w:after="120" w:line="300" w:lineRule="auto"/>
              <w:jc w:val="both"/>
              <w:rPr>
                <w:rFonts w:ascii="Century Gothic" w:hAnsi="Century Gothic" w:cs="Arial"/>
                <w:sz w:val="19"/>
                <w:szCs w:val="19"/>
              </w:rPr>
            </w:pPr>
          </w:p>
        </w:tc>
        <w:tc>
          <w:tcPr>
            <w:tcW w:w="4309" w:type="dxa"/>
            <w:tcBorders>
              <w:bottom w:val="single" w:sz="8" w:space="0" w:color="FFFFFF" w:themeColor="background1"/>
            </w:tcBorders>
            <w:shd w:val="clear" w:color="auto" w:fill="EEECE1" w:themeFill="background2"/>
          </w:tcPr>
          <w:p w:rsidR="002C3C23" w:rsidRPr="00256A60" w:rsidRDefault="00DB67C0" w:rsidP="00E45D4E">
            <w:pPr>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High-growth potential</w:t>
            </w:r>
          </w:p>
        </w:tc>
        <w:tc>
          <w:tcPr>
            <w:tcW w:w="1559" w:type="dxa"/>
            <w:tcBorders>
              <w:bottom w:val="single" w:sz="8" w:space="0" w:color="FFFFFF" w:themeColor="background1"/>
              <w:right w:val="nil"/>
            </w:tcBorders>
            <w:shd w:val="clear" w:color="auto" w:fill="EEECE1" w:themeFill="background2"/>
          </w:tcPr>
          <w:p w:rsidR="002C3C23" w:rsidRPr="00256A60" w:rsidRDefault="00DB67C0" w:rsidP="00E45D4E">
            <w:pPr>
              <w:spacing w:before="60" w:after="6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2</w:t>
            </w:r>
            <w:r w:rsidR="0056204E" w:rsidRPr="00256A60">
              <w:rPr>
                <w:rFonts w:ascii="Century Gothic" w:hAnsi="Century Gothic" w:cs="Arial"/>
                <w:sz w:val="19"/>
                <w:szCs w:val="19"/>
              </w:rPr>
              <w:t>0%</w:t>
            </w:r>
          </w:p>
        </w:tc>
      </w:tr>
      <w:tr w:rsidR="00257CCF" w:rsidRPr="00256A60" w:rsidTr="00DD154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257CCF" w:rsidRPr="00256A60" w:rsidRDefault="00257CCF" w:rsidP="00E45D4E">
            <w:pPr>
              <w:spacing w:before="120" w:line="300" w:lineRule="auto"/>
              <w:jc w:val="both"/>
              <w:rPr>
                <w:rFonts w:ascii="Century Gothic" w:hAnsi="Century Gothic" w:cs="Arial"/>
                <w:sz w:val="19"/>
                <w:szCs w:val="19"/>
              </w:rPr>
            </w:pPr>
          </w:p>
        </w:tc>
        <w:tc>
          <w:tcPr>
            <w:tcW w:w="4309" w:type="dxa"/>
            <w:shd w:val="clear" w:color="auto" w:fill="EEECE1" w:themeFill="background2"/>
          </w:tcPr>
          <w:p w:rsidR="00257CCF" w:rsidRPr="00256A60" w:rsidRDefault="00257CCF" w:rsidP="00E45D4E">
            <w:pPr>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p>
        </w:tc>
        <w:tc>
          <w:tcPr>
            <w:tcW w:w="1559" w:type="dxa"/>
            <w:tcBorders>
              <w:right w:val="nil"/>
            </w:tcBorders>
            <w:shd w:val="clear" w:color="auto" w:fill="EEECE1" w:themeFill="background2"/>
          </w:tcPr>
          <w:p w:rsidR="00257CCF" w:rsidRPr="00256A60" w:rsidRDefault="00BF3251" w:rsidP="00E45D4E">
            <w:pPr>
              <w:spacing w:before="60" w:after="6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19"/>
                <w:szCs w:val="19"/>
              </w:rPr>
            </w:pPr>
            <w:r w:rsidRPr="00256A60">
              <w:rPr>
                <w:rFonts w:ascii="Century Gothic" w:hAnsi="Century Gothic" w:cs="Arial"/>
                <w:b/>
                <w:sz w:val="19"/>
                <w:szCs w:val="19"/>
              </w:rPr>
              <w:t>100%</w:t>
            </w:r>
          </w:p>
        </w:tc>
      </w:tr>
      <w:tr w:rsidR="00DB67C0" w:rsidRPr="00256A60" w:rsidTr="00DD154A">
        <w:trPr>
          <w:trHeight w:val="316"/>
        </w:trPr>
        <w:tc>
          <w:tcPr>
            <w:cnfStyle w:val="001000000000" w:firstRow="0" w:lastRow="0" w:firstColumn="1" w:lastColumn="0" w:oddVBand="0" w:evenVBand="0" w:oddHBand="0" w:evenHBand="0" w:firstRowFirstColumn="0" w:firstRowLastColumn="0" w:lastRowFirstColumn="0" w:lastRowLastColumn="0"/>
            <w:tcW w:w="2637" w:type="dxa"/>
            <w:vMerge w:val="restart"/>
            <w:tcBorders>
              <w:left w:val="nil"/>
            </w:tcBorders>
            <w:shd w:val="clear" w:color="auto" w:fill="2A3C92"/>
            <w:vAlign w:val="center"/>
          </w:tcPr>
          <w:p w:rsidR="00DB67C0" w:rsidRPr="00256A60" w:rsidRDefault="00DB67C0" w:rsidP="00DB67C0">
            <w:pPr>
              <w:spacing w:before="120" w:after="120" w:line="300" w:lineRule="auto"/>
              <w:rPr>
                <w:rFonts w:ascii="Century Gothic" w:hAnsi="Century Gothic" w:cs="Arial"/>
                <w:b w:val="0"/>
                <w:bCs w:val="0"/>
                <w:sz w:val="19"/>
                <w:szCs w:val="19"/>
              </w:rPr>
            </w:pPr>
            <w:r w:rsidRPr="00256A60">
              <w:rPr>
                <w:rFonts w:ascii="Century Gothic" w:hAnsi="Century Gothic" w:cs="Arial"/>
                <w:sz w:val="19"/>
                <w:szCs w:val="19"/>
              </w:rPr>
              <w:t xml:space="preserve">Best </w:t>
            </w:r>
            <w:r>
              <w:rPr>
                <w:rFonts w:ascii="Century Gothic" w:hAnsi="Century Gothic" w:cs="Arial"/>
                <w:sz w:val="19"/>
                <w:szCs w:val="19"/>
              </w:rPr>
              <w:t>Digital Leader</w:t>
            </w:r>
          </w:p>
        </w:tc>
        <w:tc>
          <w:tcPr>
            <w:tcW w:w="4309" w:type="dxa"/>
            <w:shd w:val="clear" w:color="auto" w:fill="EEECE1" w:themeFill="background2"/>
          </w:tcPr>
          <w:p w:rsidR="00DB67C0" w:rsidRPr="00256A60" w:rsidRDefault="00DB67C0" w:rsidP="007C20C4">
            <w:pPr>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Creative leadership</w:t>
            </w:r>
          </w:p>
        </w:tc>
        <w:tc>
          <w:tcPr>
            <w:tcW w:w="1559" w:type="dxa"/>
            <w:tcBorders>
              <w:right w:val="nil"/>
            </w:tcBorders>
            <w:shd w:val="clear" w:color="auto" w:fill="EEECE1" w:themeFill="background2"/>
          </w:tcPr>
          <w:p w:rsidR="00DB67C0" w:rsidRPr="00256A60" w:rsidRDefault="00DB67C0" w:rsidP="00E45D4E">
            <w:pPr>
              <w:spacing w:before="60" w:after="6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30</w:t>
            </w:r>
            <w:r w:rsidRPr="00256A60">
              <w:rPr>
                <w:rFonts w:ascii="Century Gothic" w:hAnsi="Century Gothic" w:cs="Arial"/>
                <w:sz w:val="19"/>
                <w:szCs w:val="19"/>
              </w:rPr>
              <w:t>%</w:t>
            </w:r>
          </w:p>
        </w:tc>
      </w:tr>
      <w:tr w:rsidR="00DB67C0" w:rsidRPr="00256A60" w:rsidTr="00DD154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DB67C0" w:rsidRPr="00256A60" w:rsidRDefault="00DB67C0" w:rsidP="009E309E">
            <w:pPr>
              <w:spacing w:before="120" w:after="120" w:line="300" w:lineRule="auto"/>
              <w:jc w:val="both"/>
              <w:rPr>
                <w:rFonts w:ascii="Century Gothic" w:hAnsi="Century Gothic" w:cs="Arial"/>
                <w:sz w:val="19"/>
                <w:szCs w:val="19"/>
              </w:rPr>
            </w:pPr>
          </w:p>
        </w:tc>
        <w:tc>
          <w:tcPr>
            <w:tcW w:w="4309" w:type="dxa"/>
            <w:shd w:val="clear" w:color="auto" w:fill="EEECE1" w:themeFill="background2"/>
          </w:tcPr>
          <w:p w:rsidR="00DB67C0" w:rsidRPr="00256A60" w:rsidRDefault="00DB67C0" w:rsidP="00915F6C">
            <w:pPr>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Inspiring use of ICT potential</w:t>
            </w:r>
          </w:p>
        </w:tc>
        <w:tc>
          <w:tcPr>
            <w:tcW w:w="1559" w:type="dxa"/>
            <w:tcBorders>
              <w:right w:val="nil"/>
            </w:tcBorders>
            <w:shd w:val="clear" w:color="auto" w:fill="EEECE1" w:themeFill="background2"/>
          </w:tcPr>
          <w:p w:rsidR="00DB67C0" w:rsidRPr="00256A60" w:rsidRDefault="00DB67C0" w:rsidP="00E45D4E">
            <w:pPr>
              <w:spacing w:before="60" w:after="6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25</w:t>
            </w:r>
            <w:r w:rsidRPr="00256A60">
              <w:rPr>
                <w:rFonts w:ascii="Century Gothic" w:hAnsi="Century Gothic" w:cs="Arial"/>
                <w:sz w:val="19"/>
                <w:szCs w:val="19"/>
              </w:rPr>
              <w:t>%</w:t>
            </w:r>
          </w:p>
        </w:tc>
      </w:tr>
      <w:tr w:rsidR="00DB67C0" w:rsidRPr="00256A60" w:rsidTr="00DD154A">
        <w:trPr>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DB67C0" w:rsidRPr="00256A60" w:rsidRDefault="00DB67C0" w:rsidP="009E309E">
            <w:pPr>
              <w:spacing w:before="120" w:after="120" w:line="300" w:lineRule="auto"/>
              <w:jc w:val="both"/>
              <w:rPr>
                <w:rFonts w:ascii="Century Gothic" w:hAnsi="Century Gothic" w:cs="Arial"/>
                <w:sz w:val="19"/>
                <w:szCs w:val="19"/>
              </w:rPr>
            </w:pPr>
          </w:p>
        </w:tc>
        <w:tc>
          <w:tcPr>
            <w:tcW w:w="4309" w:type="dxa"/>
            <w:shd w:val="clear" w:color="auto" w:fill="EEECE1" w:themeFill="background2"/>
          </w:tcPr>
          <w:p w:rsidR="00DB67C0" w:rsidRPr="00256A60" w:rsidRDefault="00DB67C0" w:rsidP="004E736C">
            <w:pPr>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Digital access and skills development</w:t>
            </w:r>
          </w:p>
        </w:tc>
        <w:tc>
          <w:tcPr>
            <w:tcW w:w="1559" w:type="dxa"/>
            <w:tcBorders>
              <w:right w:val="nil"/>
            </w:tcBorders>
            <w:shd w:val="clear" w:color="auto" w:fill="EEECE1" w:themeFill="background2"/>
          </w:tcPr>
          <w:p w:rsidR="00DB67C0" w:rsidRPr="00256A60" w:rsidRDefault="00DB67C0" w:rsidP="00E45D4E">
            <w:pPr>
              <w:spacing w:before="60" w:after="6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35</w:t>
            </w:r>
            <w:r w:rsidRPr="00256A60">
              <w:rPr>
                <w:rFonts w:ascii="Century Gothic" w:hAnsi="Century Gothic" w:cs="Arial"/>
                <w:sz w:val="19"/>
                <w:szCs w:val="19"/>
              </w:rPr>
              <w:t>%</w:t>
            </w:r>
          </w:p>
        </w:tc>
      </w:tr>
      <w:tr w:rsidR="00DB67C0" w:rsidRPr="00256A60" w:rsidTr="00DD154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DB67C0" w:rsidRPr="00256A60" w:rsidRDefault="00DB67C0" w:rsidP="009E309E">
            <w:pPr>
              <w:spacing w:before="120" w:after="120" w:line="300" w:lineRule="auto"/>
              <w:jc w:val="both"/>
              <w:rPr>
                <w:rFonts w:ascii="Century Gothic" w:hAnsi="Century Gothic" w:cs="Arial"/>
                <w:sz w:val="19"/>
                <w:szCs w:val="19"/>
              </w:rPr>
            </w:pPr>
          </w:p>
        </w:tc>
        <w:tc>
          <w:tcPr>
            <w:tcW w:w="4309" w:type="dxa"/>
            <w:shd w:val="clear" w:color="auto" w:fill="EEECE1" w:themeFill="background2"/>
          </w:tcPr>
          <w:p w:rsidR="00DB67C0" w:rsidRPr="00256A60" w:rsidRDefault="00DB67C0" w:rsidP="00E45D4E">
            <w:pPr>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Interactive networking</w:t>
            </w:r>
          </w:p>
        </w:tc>
        <w:tc>
          <w:tcPr>
            <w:tcW w:w="1559" w:type="dxa"/>
            <w:tcBorders>
              <w:right w:val="nil"/>
            </w:tcBorders>
            <w:shd w:val="clear" w:color="auto" w:fill="EEECE1" w:themeFill="background2"/>
          </w:tcPr>
          <w:p w:rsidR="00DB67C0" w:rsidRPr="00256A60" w:rsidRDefault="00DB67C0" w:rsidP="00E45D4E">
            <w:pPr>
              <w:spacing w:before="60" w:after="6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10</w:t>
            </w:r>
            <w:r w:rsidRPr="00256A60">
              <w:rPr>
                <w:rFonts w:ascii="Century Gothic" w:hAnsi="Century Gothic" w:cs="Arial"/>
                <w:sz w:val="19"/>
                <w:szCs w:val="19"/>
              </w:rPr>
              <w:t>%</w:t>
            </w:r>
          </w:p>
        </w:tc>
      </w:tr>
      <w:tr w:rsidR="00DB67C0" w:rsidRPr="00256A60" w:rsidTr="00DD154A">
        <w:trPr>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DB67C0" w:rsidRPr="00256A60" w:rsidRDefault="00DB67C0" w:rsidP="00E45D4E">
            <w:pPr>
              <w:spacing w:before="120" w:line="300" w:lineRule="auto"/>
              <w:jc w:val="both"/>
              <w:rPr>
                <w:rFonts w:ascii="Century Gothic" w:hAnsi="Century Gothic" w:cs="Arial"/>
                <w:sz w:val="19"/>
                <w:szCs w:val="19"/>
              </w:rPr>
            </w:pPr>
          </w:p>
        </w:tc>
        <w:tc>
          <w:tcPr>
            <w:tcW w:w="4309" w:type="dxa"/>
            <w:shd w:val="clear" w:color="auto" w:fill="EEECE1" w:themeFill="background2"/>
          </w:tcPr>
          <w:p w:rsidR="00DB67C0" w:rsidRPr="00256A60" w:rsidRDefault="00DB67C0" w:rsidP="0001339C">
            <w:pPr>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p>
        </w:tc>
        <w:tc>
          <w:tcPr>
            <w:tcW w:w="1559" w:type="dxa"/>
            <w:tcBorders>
              <w:right w:val="nil"/>
            </w:tcBorders>
            <w:shd w:val="clear" w:color="auto" w:fill="EEECE1" w:themeFill="background2"/>
          </w:tcPr>
          <w:p w:rsidR="00DB67C0" w:rsidRPr="00256A60" w:rsidRDefault="00DB67C0" w:rsidP="00E45D4E">
            <w:pPr>
              <w:spacing w:before="60" w:after="6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19"/>
                <w:szCs w:val="19"/>
              </w:rPr>
            </w:pPr>
            <w:r w:rsidRPr="00256A60">
              <w:rPr>
                <w:rFonts w:ascii="Century Gothic" w:hAnsi="Century Gothic" w:cs="Arial"/>
                <w:b/>
                <w:sz w:val="19"/>
                <w:szCs w:val="19"/>
              </w:rPr>
              <w:t>100%</w:t>
            </w:r>
          </w:p>
        </w:tc>
      </w:tr>
      <w:tr w:rsidR="00DB67C0" w:rsidRPr="00256A60" w:rsidTr="00DD154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37" w:type="dxa"/>
            <w:vMerge w:val="restart"/>
            <w:tcBorders>
              <w:left w:val="nil"/>
            </w:tcBorders>
            <w:shd w:val="clear" w:color="auto" w:fill="2A3C92"/>
            <w:vAlign w:val="center"/>
          </w:tcPr>
          <w:p w:rsidR="00DB67C0" w:rsidRPr="00256A60" w:rsidRDefault="00DB67C0" w:rsidP="00257CCF">
            <w:pPr>
              <w:spacing w:before="120" w:after="120" w:line="300" w:lineRule="auto"/>
              <w:rPr>
                <w:rFonts w:ascii="Century Gothic" w:hAnsi="Century Gothic" w:cs="Arial"/>
                <w:sz w:val="19"/>
                <w:szCs w:val="19"/>
              </w:rPr>
            </w:pPr>
            <w:r>
              <w:rPr>
                <w:rFonts w:ascii="Century Gothic" w:hAnsi="Century Gothic" w:cs="Arial"/>
                <w:sz w:val="19"/>
                <w:szCs w:val="19"/>
              </w:rPr>
              <w:t>Best Customer Service</w:t>
            </w:r>
          </w:p>
        </w:tc>
        <w:tc>
          <w:tcPr>
            <w:tcW w:w="4309" w:type="dxa"/>
            <w:shd w:val="clear" w:color="auto" w:fill="EEECE1" w:themeFill="background2"/>
          </w:tcPr>
          <w:p w:rsidR="00DB67C0" w:rsidRPr="00256A60" w:rsidRDefault="00DB67C0" w:rsidP="007B52CC">
            <w:pPr>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Customer Service initiative and creativity</w:t>
            </w:r>
          </w:p>
        </w:tc>
        <w:tc>
          <w:tcPr>
            <w:tcW w:w="1559" w:type="dxa"/>
            <w:tcBorders>
              <w:right w:val="nil"/>
            </w:tcBorders>
            <w:shd w:val="clear" w:color="auto" w:fill="EEECE1" w:themeFill="background2"/>
          </w:tcPr>
          <w:p w:rsidR="00DB67C0" w:rsidRPr="00256A60" w:rsidRDefault="00DB67C0" w:rsidP="00E45D4E">
            <w:pPr>
              <w:spacing w:before="60" w:after="6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20</w:t>
            </w:r>
            <w:r w:rsidRPr="00256A60">
              <w:rPr>
                <w:rFonts w:ascii="Century Gothic" w:hAnsi="Century Gothic" w:cs="Arial"/>
                <w:sz w:val="19"/>
                <w:szCs w:val="19"/>
              </w:rPr>
              <w:t>%</w:t>
            </w:r>
          </w:p>
        </w:tc>
      </w:tr>
      <w:tr w:rsidR="00DB67C0" w:rsidRPr="00256A60" w:rsidTr="00DD154A">
        <w:trPr>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DB67C0" w:rsidRPr="00256A60" w:rsidRDefault="00DB67C0" w:rsidP="009E309E">
            <w:pPr>
              <w:spacing w:before="120" w:after="120" w:line="300" w:lineRule="auto"/>
              <w:jc w:val="both"/>
              <w:rPr>
                <w:rFonts w:ascii="Century Gothic" w:hAnsi="Century Gothic" w:cs="Arial"/>
                <w:sz w:val="19"/>
                <w:szCs w:val="19"/>
              </w:rPr>
            </w:pPr>
          </w:p>
        </w:tc>
        <w:tc>
          <w:tcPr>
            <w:tcW w:w="4309" w:type="dxa"/>
            <w:shd w:val="clear" w:color="auto" w:fill="EEECE1" w:themeFill="background2"/>
          </w:tcPr>
          <w:p w:rsidR="00DB67C0" w:rsidRPr="00256A60" w:rsidRDefault="00DB67C0" w:rsidP="004F3084">
            <w:pPr>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Service delivery and training</w:t>
            </w:r>
          </w:p>
        </w:tc>
        <w:tc>
          <w:tcPr>
            <w:tcW w:w="1559" w:type="dxa"/>
            <w:tcBorders>
              <w:right w:val="nil"/>
            </w:tcBorders>
            <w:shd w:val="clear" w:color="auto" w:fill="EEECE1" w:themeFill="background2"/>
          </w:tcPr>
          <w:p w:rsidR="00DB67C0" w:rsidRPr="00256A60" w:rsidRDefault="00DB67C0" w:rsidP="00B45417">
            <w:pPr>
              <w:spacing w:before="60" w:after="6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25</w:t>
            </w:r>
            <w:r w:rsidRPr="00256A60">
              <w:rPr>
                <w:rFonts w:ascii="Century Gothic" w:hAnsi="Century Gothic" w:cs="Arial"/>
                <w:sz w:val="19"/>
                <w:szCs w:val="19"/>
              </w:rPr>
              <w:t>%</w:t>
            </w:r>
          </w:p>
        </w:tc>
      </w:tr>
      <w:tr w:rsidR="00DB67C0" w:rsidRPr="00256A60" w:rsidTr="00DD154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DB67C0" w:rsidRPr="00256A60" w:rsidRDefault="00DB67C0" w:rsidP="009E309E">
            <w:pPr>
              <w:spacing w:before="120" w:after="120" w:line="300" w:lineRule="auto"/>
              <w:jc w:val="both"/>
              <w:rPr>
                <w:rFonts w:ascii="Century Gothic" w:hAnsi="Century Gothic" w:cs="Arial"/>
                <w:sz w:val="19"/>
                <w:szCs w:val="19"/>
              </w:rPr>
            </w:pPr>
          </w:p>
        </w:tc>
        <w:tc>
          <w:tcPr>
            <w:tcW w:w="4309" w:type="dxa"/>
            <w:shd w:val="clear" w:color="auto" w:fill="EEECE1" w:themeFill="background2"/>
          </w:tcPr>
          <w:p w:rsidR="00DB67C0" w:rsidRPr="00256A60" w:rsidRDefault="00DB67C0" w:rsidP="00783DC0">
            <w:pPr>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Commitment and reliability</w:t>
            </w:r>
          </w:p>
        </w:tc>
        <w:tc>
          <w:tcPr>
            <w:tcW w:w="1559" w:type="dxa"/>
            <w:tcBorders>
              <w:right w:val="nil"/>
            </w:tcBorders>
            <w:shd w:val="clear" w:color="auto" w:fill="EEECE1" w:themeFill="background2"/>
          </w:tcPr>
          <w:p w:rsidR="00DB67C0" w:rsidRPr="00256A60" w:rsidRDefault="00DB67C0" w:rsidP="00E45D4E">
            <w:pPr>
              <w:spacing w:before="60" w:after="6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30</w:t>
            </w:r>
            <w:r w:rsidRPr="00256A60">
              <w:rPr>
                <w:rFonts w:ascii="Century Gothic" w:hAnsi="Century Gothic" w:cs="Arial"/>
                <w:sz w:val="19"/>
                <w:szCs w:val="19"/>
              </w:rPr>
              <w:t>%</w:t>
            </w:r>
          </w:p>
        </w:tc>
      </w:tr>
      <w:tr w:rsidR="00DB67C0" w:rsidRPr="00256A60" w:rsidTr="00DD154A">
        <w:trPr>
          <w:trHeight w:val="316"/>
        </w:trPr>
        <w:tc>
          <w:tcPr>
            <w:cnfStyle w:val="001000000000" w:firstRow="0" w:lastRow="0" w:firstColumn="1" w:lastColumn="0" w:oddVBand="0" w:evenVBand="0" w:oddHBand="0" w:evenHBand="0" w:firstRowFirstColumn="0" w:firstRowLastColumn="0" w:lastRowFirstColumn="0" w:lastRowLastColumn="0"/>
            <w:tcW w:w="2637" w:type="dxa"/>
            <w:vMerge/>
            <w:tcBorders>
              <w:left w:val="nil"/>
            </w:tcBorders>
            <w:shd w:val="clear" w:color="auto" w:fill="2A3C92"/>
          </w:tcPr>
          <w:p w:rsidR="00DB67C0" w:rsidRPr="00256A60" w:rsidRDefault="00DB67C0" w:rsidP="009E309E">
            <w:pPr>
              <w:spacing w:before="120" w:after="120" w:line="300" w:lineRule="auto"/>
              <w:jc w:val="both"/>
              <w:rPr>
                <w:rFonts w:ascii="Century Gothic" w:hAnsi="Century Gothic" w:cs="Arial"/>
                <w:sz w:val="19"/>
                <w:szCs w:val="19"/>
              </w:rPr>
            </w:pPr>
          </w:p>
        </w:tc>
        <w:tc>
          <w:tcPr>
            <w:tcW w:w="4309" w:type="dxa"/>
            <w:shd w:val="clear" w:color="auto" w:fill="EEECE1" w:themeFill="background2"/>
          </w:tcPr>
          <w:p w:rsidR="00DB67C0" w:rsidRPr="00256A60" w:rsidRDefault="00DB67C0" w:rsidP="00B73178">
            <w:pPr>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sidRPr="00256A60">
              <w:rPr>
                <w:rFonts w:ascii="Century Gothic" w:hAnsi="Century Gothic" w:cs="Arial"/>
                <w:sz w:val="19"/>
                <w:szCs w:val="19"/>
              </w:rPr>
              <w:t>Cost effective and efficient services</w:t>
            </w:r>
          </w:p>
        </w:tc>
        <w:tc>
          <w:tcPr>
            <w:tcW w:w="1559" w:type="dxa"/>
            <w:tcBorders>
              <w:right w:val="nil"/>
            </w:tcBorders>
            <w:shd w:val="clear" w:color="auto" w:fill="EEECE1" w:themeFill="background2"/>
          </w:tcPr>
          <w:p w:rsidR="00DB67C0" w:rsidRPr="00256A60" w:rsidRDefault="00DB67C0" w:rsidP="00E45D4E">
            <w:pPr>
              <w:spacing w:before="60" w:after="60"/>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19"/>
                <w:szCs w:val="19"/>
              </w:rPr>
            </w:pPr>
            <w:r>
              <w:rPr>
                <w:rFonts w:ascii="Century Gothic" w:hAnsi="Century Gothic" w:cs="Arial"/>
                <w:sz w:val="19"/>
                <w:szCs w:val="19"/>
              </w:rPr>
              <w:t>25</w:t>
            </w:r>
            <w:r w:rsidRPr="00256A60">
              <w:rPr>
                <w:rFonts w:ascii="Century Gothic" w:hAnsi="Century Gothic" w:cs="Arial"/>
                <w:sz w:val="19"/>
                <w:szCs w:val="19"/>
              </w:rPr>
              <w:t>%</w:t>
            </w:r>
          </w:p>
        </w:tc>
      </w:tr>
      <w:tr w:rsidR="00DB67C0" w:rsidRPr="00256A60" w:rsidTr="00DD154A">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637" w:type="dxa"/>
            <w:vMerge/>
            <w:tcBorders>
              <w:left w:val="nil"/>
              <w:bottom w:val="nil"/>
            </w:tcBorders>
            <w:shd w:val="clear" w:color="auto" w:fill="2A3C92"/>
          </w:tcPr>
          <w:p w:rsidR="00DB67C0" w:rsidRPr="00256A60" w:rsidRDefault="00DB67C0" w:rsidP="00E45D4E">
            <w:pPr>
              <w:spacing w:before="120" w:line="300" w:lineRule="auto"/>
              <w:jc w:val="both"/>
              <w:rPr>
                <w:rFonts w:ascii="Century Gothic" w:hAnsi="Century Gothic" w:cs="Arial"/>
                <w:sz w:val="19"/>
                <w:szCs w:val="19"/>
              </w:rPr>
            </w:pPr>
          </w:p>
        </w:tc>
        <w:tc>
          <w:tcPr>
            <w:tcW w:w="4309" w:type="dxa"/>
            <w:tcBorders>
              <w:bottom w:val="nil"/>
            </w:tcBorders>
            <w:shd w:val="clear" w:color="auto" w:fill="EEECE1" w:themeFill="background2"/>
          </w:tcPr>
          <w:p w:rsidR="00DB67C0" w:rsidRPr="00256A60" w:rsidRDefault="00DB67C0" w:rsidP="00E45D4E">
            <w:pPr>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9"/>
                <w:szCs w:val="19"/>
              </w:rPr>
            </w:pPr>
          </w:p>
        </w:tc>
        <w:tc>
          <w:tcPr>
            <w:tcW w:w="1559" w:type="dxa"/>
            <w:tcBorders>
              <w:bottom w:val="nil"/>
              <w:right w:val="nil"/>
            </w:tcBorders>
            <w:shd w:val="clear" w:color="auto" w:fill="EEECE1" w:themeFill="background2"/>
          </w:tcPr>
          <w:p w:rsidR="00DB67C0" w:rsidRPr="00256A60" w:rsidRDefault="00DB67C0" w:rsidP="00E45D4E">
            <w:pPr>
              <w:spacing w:before="60" w:after="60"/>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19"/>
                <w:szCs w:val="19"/>
              </w:rPr>
            </w:pPr>
            <w:r w:rsidRPr="00256A60">
              <w:rPr>
                <w:rFonts w:ascii="Century Gothic" w:hAnsi="Century Gothic" w:cs="Arial"/>
                <w:b/>
                <w:sz w:val="19"/>
                <w:szCs w:val="19"/>
              </w:rPr>
              <w:t>100%</w:t>
            </w:r>
          </w:p>
        </w:tc>
      </w:tr>
    </w:tbl>
    <w:p w:rsidR="00254513" w:rsidRPr="00256A60" w:rsidRDefault="00254513" w:rsidP="006619A2">
      <w:pPr>
        <w:spacing w:line="300" w:lineRule="auto"/>
        <w:jc w:val="both"/>
        <w:rPr>
          <w:rFonts w:ascii="Century Gothic" w:hAnsi="Century Gothic" w:cs="Arial"/>
          <w:sz w:val="19"/>
          <w:szCs w:val="19"/>
        </w:rPr>
      </w:pPr>
    </w:p>
    <w:p w:rsidR="007118FA" w:rsidRPr="00256A60" w:rsidRDefault="007118FA" w:rsidP="00CD787C">
      <w:pPr>
        <w:spacing w:line="360" w:lineRule="auto"/>
        <w:jc w:val="both"/>
        <w:rPr>
          <w:rFonts w:ascii="Century Gothic" w:hAnsi="Century Gothic" w:cs="Arial"/>
          <w:sz w:val="19"/>
          <w:szCs w:val="19"/>
        </w:rPr>
      </w:pPr>
      <w:r w:rsidRPr="00256A60">
        <w:rPr>
          <w:rFonts w:ascii="Century Gothic" w:hAnsi="Century Gothic" w:cs="Arial"/>
          <w:sz w:val="19"/>
          <w:szCs w:val="19"/>
        </w:rPr>
        <w:lastRenderedPageBreak/>
        <w:t>The application which will have received the best average will be awarded the subcategory’s trophy. To do so, entrants will have to gain as much points as possible for each criteria.</w:t>
      </w:r>
    </w:p>
    <w:p w:rsidR="00256A60" w:rsidRPr="00E90680" w:rsidRDefault="00256A60" w:rsidP="006619A2">
      <w:pPr>
        <w:spacing w:line="300" w:lineRule="auto"/>
        <w:jc w:val="both"/>
        <w:rPr>
          <w:rFonts w:ascii="Century Gothic" w:hAnsi="Century Gothic" w:cs="Arial"/>
          <w:sz w:val="10"/>
          <w:szCs w:val="20"/>
        </w:rPr>
      </w:pPr>
    </w:p>
    <w:p w:rsidR="00256A60" w:rsidRPr="00256A60" w:rsidRDefault="00256A60" w:rsidP="006619A2">
      <w:pPr>
        <w:spacing w:line="300" w:lineRule="auto"/>
        <w:jc w:val="both"/>
        <w:rPr>
          <w:rFonts w:ascii="Century Gothic" w:hAnsi="Century Gothic" w:cs="Arial"/>
          <w:b/>
          <w:szCs w:val="20"/>
        </w:rPr>
      </w:pPr>
      <w:r w:rsidRPr="00256A60">
        <w:rPr>
          <w:rFonts w:ascii="Century Gothic" w:hAnsi="Century Gothic" w:cs="Arial"/>
          <w:b/>
          <w:szCs w:val="20"/>
        </w:rPr>
        <w:t>ASSESSMENT PROCESS</w:t>
      </w:r>
    </w:p>
    <w:p w:rsidR="00CC07B8" w:rsidRPr="00256A60" w:rsidRDefault="00CC07B8" w:rsidP="00256A60">
      <w:pPr>
        <w:spacing w:line="360" w:lineRule="auto"/>
        <w:jc w:val="both"/>
        <w:rPr>
          <w:rFonts w:ascii="Century Gothic" w:hAnsi="Century Gothic" w:cs="Arial"/>
          <w:sz w:val="19"/>
          <w:szCs w:val="19"/>
        </w:rPr>
      </w:pPr>
      <w:r w:rsidRPr="00256A60">
        <w:rPr>
          <w:rFonts w:ascii="Century Gothic" w:hAnsi="Century Gothic" w:cs="Arial"/>
          <w:sz w:val="19"/>
          <w:szCs w:val="19"/>
        </w:rPr>
        <w:t>During the course of evaluation, assessors may require access to relevant information in the entrant’s possession and access to the entrant’s premises. The entrant will be notified in advance if such access is required. Any information supplied by the entrant for the purpose</w:t>
      </w:r>
      <w:r w:rsidR="007458A4">
        <w:rPr>
          <w:rFonts w:ascii="Century Gothic" w:hAnsi="Century Gothic" w:cs="Arial"/>
          <w:sz w:val="19"/>
          <w:szCs w:val="19"/>
        </w:rPr>
        <w:t xml:space="preserve"> of the Pacific ICT Awards </w:t>
      </w:r>
      <w:r w:rsidR="00532A84">
        <w:rPr>
          <w:rFonts w:ascii="Century Gothic" w:hAnsi="Century Gothic" w:cs="Arial"/>
          <w:sz w:val="19"/>
          <w:szCs w:val="19"/>
        </w:rPr>
        <w:t>2017</w:t>
      </w:r>
      <w:r w:rsidR="007458A4">
        <w:rPr>
          <w:rFonts w:ascii="Century Gothic" w:hAnsi="Century Gothic" w:cs="Arial"/>
          <w:sz w:val="19"/>
          <w:szCs w:val="19"/>
        </w:rPr>
        <w:t xml:space="preserve"> </w:t>
      </w:r>
      <w:r w:rsidRPr="00256A60">
        <w:rPr>
          <w:rFonts w:ascii="Century Gothic" w:hAnsi="Century Gothic" w:cs="Arial"/>
          <w:sz w:val="19"/>
          <w:szCs w:val="19"/>
        </w:rPr>
        <w:t>will be treated as confidential, and will not be released by the Organiser and related parties without entrant’s permission.</w:t>
      </w:r>
    </w:p>
    <w:p w:rsidR="008B509A" w:rsidRPr="00E90680" w:rsidRDefault="008B509A" w:rsidP="008B509A">
      <w:pPr>
        <w:spacing w:line="300" w:lineRule="auto"/>
        <w:jc w:val="both"/>
        <w:rPr>
          <w:rFonts w:ascii="Century Gothic" w:hAnsi="Century Gothic" w:cs="Arial"/>
          <w:b/>
          <w:sz w:val="10"/>
          <w:szCs w:val="20"/>
        </w:rPr>
      </w:pPr>
    </w:p>
    <w:p w:rsidR="008B509A" w:rsidRPr="00256A60" w:rsidRDefault="00256A60" w:rsidP="008B509A">
      <w:pPr>
        <w:spacing w:line="300" w:lineRule="auto"/>
        <w:jc w:val="both"/>
        <w:rPr>
          <w:rFonts w:ascii="Century Gothic" w:hAnsi="Century Gothic" w:cs="Arial"/>
          <w:b/>
          <w:szCs w:val="20"/>
        </w:rPr>
      </w:pPr>
      <w:r w:rsidRPr="00256A60">
        <w:rPr>
          <w:rFonts w:ascii="Century Gothic" w:hAnsi="Century Gothic" w:cs="Arial"/>
          <w:b/>
          <w:szCs w:val="20"/>
        </w:rPr>
        <w:t>JUDGING PANEL</w:t>
      </w:r>
    </w:p>
    <w:p w:rsidR="008B509A" w:rsidRPr="00256A60" w:rsidRDefault="008B509A" w:rsidP="00256A60">
      <w:pPr>
        <w:spacing w:line="360" w:lineRule="auto"/>
        <w:jc w:val="both"/>
        <w:rPr>
          <w:rFonts w:ascii="Century Gothic" w:hAnsi="Century Gothic" w:cs="Arial"/>
          <w:sz w:val="19"/>
          <w:szCs w:val="19"/>
        </w:rPr>
      </w:pPr>
      <w:r w:rsidRPr="00256A60">
        <w:rPr>
          <w:rFonts w:ascii="Century Gothic" w:hAnsi="Century Gothic" w:cs="Arial"/>
          <w:sz w:val="19"/>
          <w:szCs w:val="19"/>
        </w:rPr>
        <w:t>The Panel of Judges will include representatives from ICT professional organisations and academia.</w:t>
      </w:r>
    </w:p>
    <w:p w:rsidR="00AB4E8A" w:rsidRPr="00E90680" w:rsidRDefault="00AB4E8A" w:rsidP="006619A2">
      <w:pPr>
        <w:spacing w:line="300" w:lineRule="auto"/>
        <w:jc w:val="both"/>
        <w:rPr>
          <w:rFonts w:ascii="Century Gothic" w:hAnsi="Century Gothic" w:cs="Arial"/>
          <w:sz w:val="10"/>
          <w:szCs w:val="20"/>
        </w:rPr>
      </w:pPr>
    </w:p>
    <w:p w:rsidR="00CC07B8" w:rsidRPr="00256A60" w:rsidRDefault="00256A60" w:rsidP="006619A2">
      <w:pPr>
        <w:spacing w:line="300" w:lineRule="auto"/>
        <w:jc w:val="both"/>
        <w:rPr>
          <w:rFonts w:ascii="Century Gothic" w:hAnsi="Century Gothic" w:cs="Arial"/>
          <w:b/>
          <w:szCs w:val="20"/>
        </w:rPr>
      </w:pPr>
      <w:r w:rsidRPr="00256A60">
        <w:rPr>
          <w:rFonts w:ascii="Century Gothic" w:hAnsi="Century Gothic" w:cs="Arial"/>
          <w:b/>
          <w:szCs w:val="20"/>
        </w:rPr>
        <w:t>APPLICATION PROCEDURES</w:t>
      </w:r>
    </w:p>
    <w:p w:rsidR="00CC07B8" w:rsidRPr="00256A60" w:rsidRDefault="00CC07B8" w:rsidP="00256A60">
      <w:pPr>
        <w:pStyle w:val="ListParagraph"/>
        <w:numPr>
          <w:ilvl w:val="0"/>
          <w:numId w:val="5"/>
        </w:numPr>
        <w:spacing w:line="360" w:lineRule="auto"/>
        <w:jc w:val="both"/>
        <w:rPr>
          <w:rFonts w:ascii="Century Gothic" w:hAnsi="Century Gothic" w:cs="Arial"/>
          <w:sz w:val="19"/>
          <w:szCs w:val="19"/>
        </w:rPr>
      </w:pPr>
      <w:r w:rsidRPr="00256A60">
        <w:rPr>
          <w:rFonts w:ascii="Century Gothic" w:hAnsi="Century Gothic" w:cs="Arial"/>
          <w:sz w:val="19"/>
          <w:szCs w:val="19"/>
        </w:rPr>
        <w:t>Applicants</w:t>
      </w:r>
      <w:r w:rsidR="003D2780" w:rsidRPr="00256A60">
        <w:rPr>
          <w:rFonts w:ascii="Century Gothic" w:hAnsi="Century Gothic" w:cs="Arial"/>
          <w:sz w:val="19"/>
          <w:szCs w:val="19"/>
        </w:rPr>
        <w:t xml:space="preserve"> shall fill in an application form which can be downloaded from</w:t>
      </w:r>
      <w:r w:rsidR="00C373FF" w:rsidRPr="00256A60">
        <w:rPr>
          <w:rFonts w:ascii="Century Gothic" w:hAnsi="Century Gothic" w:cs="Arial"/>
          <w:sz w:val="19"/>
          <w:szCs w:val="19"/>
        </w:rPr>
        <w:t xml:space="preserve"> the</w:t>
      </w:r>
      <w:r w:rsidR="003D2780" w:rsidRPr="00256A60">
        <w:rPr>
          <w:rFonts w:ascii="Century Gothic" w:hAnsi="Century Gothic" w:cs="Arial"/>
          <w:sz w:val="19"/>
          <w:szCs w:val="19"/>
        </w:rPr>
        <w:t xml:space="preserve"> website: </w:t>
      </w:r>
      <w:hyperlink r:id="rId9" w:history="1">
        <w:r w:rsidR="00271D92" w:rsidRPr="00256A60">
          <w:rPr>
            <w:rStyle w:val="Hyperlink"/>
            <w:rFonts w:ascii="Century Gothic" w:hAnsi="Century Gothic" w:cs="Arial"/>
            <w:sz w:val="19"/>
            <w:szCs w:val="19"/>
          </w:rPr>
          <w:t>http://ictdays.gov.vu</w:t>
        </w:r>
      </w:hyperlink>
    </w:p>
    <w:p w:rsidR="003D2780" w:rsidRPr="00256A60" w:rsidRDefault="003D2780" w:rsidP="00256A60">
      <w:pPr>
        <w:pStyle w:val="ListParagraph"/>
        <w:numPr>
          <w:ilvl w:val="0"/>
          <w:numId w:val="5"/>
        </w:numPr>
        <w:spacing w:line="360" w:lineRule="auto"/>
        <w:jc w:val="both"/>
        <w:rPr>
          <w:rFonts w:ascii="Century Gothic" w:hAnsi="Century Gothic" w:cs="Arial"/>
          <w:sz w:val="19"/>
          <w:szCs w:val="19"/>
        </w:rPr>
      </w:pPr>
      <w:r w:rsidRPr="00256A60">
        <w:rPr>
          <w:rFonts w:ascii="Century Gothic" w:hAnsi="Century Gothic" w:cs="Arial"/>
          <w:sz w:val="19"/>
          <w:szCs w:val="19"/>
        </w:rPr>
        <w:t xml:space="preserve">Application form and the attachments shall be </w:t>
      </w:r>
      <w:r w:rsidR="00C373FF" w:rsidRPr="00256A60">
        <w:rPr>
          <w:rFonts w:ascii="Century Gothic" w:hAnsi="Century Gothic" w:cs="Arial"/>
          <w:sz w:val="19"/>
          <w:szCs w:val="19"/>
        </w:rPr>
        <w:t>sent</w:t>
      </w:r>
      <w:r w:rsidRPr="00256A60">
        <w:rPr>
          <w:rFonts w:ascii="Century Gothic" w:hAnsi="Century Gothic" w:cs="Arial"/>
          <w:sz w:val="19"/>
          <w:szCs w:val="19"/>
        </w:rPr>
        <w:t xml:space="preserve"> to the following email prior</w:t>
      </w:r>
      <w:r w:rsidR="00C373FF" w:rsidRPr="00256A60">
        <w:rPr>
          <w:rFonts w:ascii="Century Gothic" w:hAnsi="Century Gothic" w:cs="Arial"/>
          <w:sz w:val="19"/>
          <w:szCs w:val="19"/>
        </w:rPr>
        <w:t xml:space="preserve"> to the closing date</w:t>
      </w:r>
      <w:r w:rsidRPr="00256A60">
        <w:rPr>
          <w:rFonts w:ascii="Century Gothic" w:hAnsi="Century Gothic" w:cs="Arial"/>
          <w:sz w:val="19"/>
          <w:szCs w:val="19"/>
        </w:rPr>
        <w:t xml:space="preserve">: </w:t>
      </w:r>
      <w:hyperlink r:id="rId10" w:history="1">
        <w:r w:rsidR="00271D92" w:rsidRPr="00256A60">
          <w:rPr>
            <w:rStyle w:val="Hyperlink"/>
            <w:rFonts w:ascii="Century Gothic" w:hAnsi="Century Gothic" w:cs="Arial"/>
            <w:sz w:val="19"/>
            <w:szCs w:val="19"/>
          </w:rPr>
          <w:t>ictdays@vanuatu.gov.vu</w:t>
        </w:r>
      </w:hyperlink>
      <w:r w:rsidRPr="00256A60">
        <w:rPr>
          <w:rFonts w:ascii="Century Gothic" w:hAnsi="Century Gothic" w:cs="Arial"/>
          <w:sz w:val="19"/>
          <w:szCs w:val="19"/>
        </w:rPr>
        <w:t xml:space="preserve"> </w:t>
      </w:r>
    </w:p>
    <w:p w:rsidR="003F09DB" w:rsidRPr="00E90680" w:rsidRDefault="003F09DB" w:rsidP="00BE139A">
      <w:pPr>
        <w:spacing w:line="360" w:lineRule="auto"/>
        <w:jc w:val="right"/>
        <w:rPr>
          <w:rFonts w:ascii="Century Gothic" w:hAnsi="Century Gothic" w:cs="Arial"/>
          <w:sz w:val="20"/>
          <w:szCs w:val="20"/>
        </w:rPr>
      </w:pPr>
    </w:p>
    <w:tbl>
      <w:tblPr>
        <w:tblStyle w:val="LightShading"/>
        <w:tblpPr w:leftFromText="180" w:rightFromText="180" w:vertAnchor="text" w:horzAnchor="margin" w:tblpY="1391"/>
        <w:tblOverlap w:val="never"/>
        <w:tblW w:w="0" w:type="auto"/>
        <w:tblLook w:val="04A0" w:firstRow="1" w:lastRow="0" w:firstColumn="1" w:lastColumn="0" w:noHBand="0" w:noVBand="1"/>
      </w:tblPr>
      <w:tblGrid>
        <w:gridCol w:w="2706"/>
        <w:gridCol w:w="1730"/>
      </w:tblGrid>
      <w:tr w:rsidR="00F20135" w:rsidRPr="00E90680" w:rsidTr="007D0CEE">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706" w:type="dxa"/>
            <w:shd w:val="clear" w:color="auto" w:fill="auto"/>
          </w:tcPr>
          <w:p w:rsidR="00F20135" w:rsidRPr="00256A60" w:rsidRDefault="00F20135" w:rsidP="00F20135">
            <w:pPr>
              <w:spacing w:before="120" w:after="120" w:line="360" w:lineRule="auto"/>
              <w:rPr>
                <w:rFonts w:ascii="Century Gothic" w:hAnsi="Century Gothic" w:cs="Arial"/>
                <w:b w:val="0"/>
                <w:sz w:val="20"/>
                <w:szCs w:val="20"/>
              </w:rPr>
            </w:pPr>
            <w:r w:rsidRPr="00256A60">
              <w:rPr>
                <w:rFonts w:ascii="Century Gothic" w:hAnsi="Century Gothic" w:cs="Arial"/>
                <w:b w:val="0"/>
                <w:sz w:val="20"/>
                <w:szCs w:val="20"/>
              </w:rPr>
              <w:t>Official call for entries</w:t>
            </w:r>
          </w:p>
        </w:tc>
        <w:tc>
          <w:tcPr>
            <w:tcW w:w="1730" w:type="dxa"/>
            <w:shd w:val="clear" w:color="auto" w:fill="auto"/>
          </w:tcPr>
          <w:p w:rsidR="00F20135" w:rsidRPr="00256A60" w:rsidRDefault="007458A4" w:rsidP="00F20135">
            <w:pPr>
              <w:spacing w:before="120" w:after="120" w:line="360" w:lineRule="auto"/>
              <w:jc w:val="right"/>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Pr>
                <w:rFonts w:ascii="Century Gothic" w:hAnsi="Century Gothic" w:cs="Arial"/>
                <w:b w:val="0"/>
                <w:sz w:val="20"/>
                <w:szCs w:val="20"/>
              </w:rPr>
              <w:t>01/01/</w:t>
            </w:r>
            <w:r w:rsidR="00532A84">
              <w:rPr>
                <w:rFonts w:ascii="Century Gothic" w:hAnsi="Century Gothic" w:cs="Arial"/>
                <w:b w:val="0"/>
                <w:sz w:val="20"/>
                <w:szCs w:val="20"/>
              </w:rPr>
              <w:t>2017</w:t>
            </w:r>
          </w:p>
        </w:tc>
      </w:tr>
      <w:tr w:rsidR="00F20135" w:rsidRPr="00E90680" w:rsidTr="007D0CE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706" w:type="dxa"/>
            <w:tcBorders>
              <w:top w:val="single" w:sz="8" w:space="0" w:color="000000" w:themeColor="text1"/>
              <w:bottom w:val="single" w:sz="4" w:space="0" w:color="auto"/>
            </w:tcBorders>
            <w:shd w:val="clear" w:color="auto" w:fill="auto"/>
          </w:tcPr>
          <w:p w:rsidR="00F20135" w:rsidRPr="00256A60" w:rsidRDefault="00F20135" w:rsidP="00F20135">
            <w:pPr>
              <w:spacing w:before="120" w:after="120" w:line="360" w:lineRule="auto"/>
              <w:rPr>
                <w:rFonts w:ascii="Century Gothic" w:hAnsi="Century Gothic" w:cs="Arial"/>
                <w:b w:val="0"/>
                <w:sz w:val="20"/>
                <w:szCs w:val="20"/>
              </w:rPr>
            </w:pPr>
            <w:r w:rsidRPr="00256A60">
              <w:rPr>
                <w:rFonts w:ascii="Century Gothic" w:hAnsi="Century Gothic" w:cs="Arial"/>
                <w:b w:val="0"/>
                <w:sz w:val="20"/>
                <w:szCs w:val="20"/>
              </w:rPr>
              <w:t>Closing date for entries</w:t>
            </w:r>
          </w:p>
        </w:tc>
        <w:tc>
          <w:tcPr>
            <w:tcW w:w="1730" w:type="dxa"/>
            <w:tcBorders>
              <w:top w:val="single" w:sz="8" w:space="0" w:color="000000" w:themeColor="text1"/>
              <w:bottom w:val="single" w:sz="4" w:space="0" w:color="auto"/>
            </w:tcBorders>
            <w:shd w:val="clear" w:color="auto" w:fill="auto"/>
          </w:tcPr>
          <w:p w:rsidR="00F20135" w:rsidRPr="00256A60" w:rsidRDefault="007458A4" w:rsidP="00F20135">
            <w:pPr>
              <w:spacing w:before="120" w:after="120" w:line="360" w:lineRule="auto"/>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08/04/</w:t>
            </w:r>
            <w:r w:rsidR="00532A84">
              <w:rPr>
                <w:rFonts w:ascii="Century Gothic" w:hAnsi="Century Gothic" w:cs="Arial"/>
                <w:sz w:val="20"/>
                <w:szCs w:val="20"/>
              </w:rPr>
              <w:t>2017</w:t>
            </w:r>
          </w:p>
        </w:tc>
      </w:tr>
      <w:tr w:rsidR="00F20135" w:rsidRPr="00E90680" w:rsidTr="007D0CEE">
        <w:trPr>
          <w:trHeight w:val="621"/>
        </w:trPr>
        <w:tc>
          <w:tcPr>
            <w:cnfStyle w:val="001000000000" w:firstRow="0" w:lastRow="0" w:firstColumn="1" w:lastColumn="0" w:oddVBand="0" w:evenVBand="0" w:oddHBand="0" w:evenHBand="0" w:firstRowFirstColumn="0" w:firstRowLastColumn="0" w:lastRowFirstColumn="0" w:lastRowLastColumn="0"/>
            <w:tcW w:w="2706" w:type="dxa"/>
            <w:tcBorders>
              <w:top w:val="single" w:sz="4" w:space="0" w:color="auto"/>
            </w:tcBorders>
            <w:shd w:val="clear" w:color="auto" w:fill="auto"/>
          </w:tcPr>
          <w:p w:rsidR="00F20135" w:rsidRPr="00256A60" w:rsidRDefault="00F20135" w:rsidP="00F20135">
            <w:pPr>
              <w:spacing w:before="120" w:after="120" w:line="360" w:lineRule="auto"/>
              <w:rPr>
                <w:rFonts w:ascii="Century Gothic" w:hAnsi="Century Gothic" w:cs="Arial"/>
                <w:b w:val="0"/>
                <w:sz w:val="20"/>
                <w:szCs w:val="20"/>
              </w:rPr>
            </w:pPr>
            <w:r w:rsidRPr="00256A60">
              <w:rPr>
                <w:rFonts w:ascii="Century Gothic" w:hAnsi="Century Gothic" w:cs="Arial"/>
                <w:b w:val="0"/>
                <w:sz w:val="20"/>
                <w:szCs w:val="20"/>
              </w:rPr>
              <w:t>ICT Award Ceremony</w:t>
            </w:r>
          </w:p>
        </w:tc>
        <w:tc>
          <w:tcPr>
            <w:tcW w:w="1730" w:type="dxa"/>
            <w:tcBorders>
              <w:top w:val="single" w:sz="4" w:space="0" w:color="auto"/>
            </w:tcBorders>
            <w:shd w:val="clear" w:color="auto" w:fill="auto"/>
          </w:tcPr>
          <w:p w:rsidR="00F20135" w:rsidRPr="00256A60" w:rsidRDefault="007458A4" w:rsidP="00F20135">
            <w:pPr>
              <w:spacing w:before="120" w:after="120" w:line="360" w:lineRule="auto"/>
              <w:jc w:val="right"/>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18/05/</w:t>
            </w:r>
            <w:r w:rsidR="00532A84">
              <w:rPr>
                <w:rFonts w:ascii="Century Gothic" w:hAnsi="Century Gothic" w:cs="Arial"/>
                <w:sz w:val="20"/>
                <w:szCs w:val="20"/>
              </w:rPr>
              <w:t>2017</w:t>
            </w:r>
          </w:p>
        </w:tc>
      </w:tr>
    </w:tbl>
    <w:p w:rsidR="008B509A" w:rsidRPr="00256A60" w:rsidRDefault="008B509A" w:rsidP="00F20135">
      <w:pPr>
        <w:spacing w:line="360" w:lineRule="auto"/>
        <w:rPr>
          <w:rFonts w:ascii="Century Gothic" w:hAnsi="Century Gothic" w:cs="Arial"/>
          <w:b/>
          <w:szCs w:val="20"/>
          <w:lang w:val="fr-FR"/>
        </w:rPr>
      </w:pPr>
    </w:p>
    <w:p w:rsidR="008B509A" w:rsidRPr="00256A60" w:rsidRDefault="007D0CEE" w:rsidP="00F20135">
      <w:pPr>
        <w:spacing w:after="0" w:line="360" w:lineRule="auto"/>
        <w:jc w:val="center"/>
        <w:rPr>
          <w:rFonts w:ascii="Century Gothic" w:hAnsi="Century Gothic" w:cs="Arial"/>
          <w:sz w:val="20"/>
          <w:szCs w:val="20"/>
          <w:lang w:val="fr-FR"/>
        </w:rPr>
      </w:pPr>
      <w:r w:rsidRPr="00F20135">
        <w:rPr>
          <w:rFonts w:ascii="Century Gothic" w:hAnsi="Century Gothic" w:cs="Arial"/>
          <w:b/>
          <w:noProof/>
          <w:sz w:val="28"/>
          <w:szCs w:val="20"/>
          <w:lang w:val="en-US"/>
        </w:rPr>
        <mc:AlternateContent>
          <mc:Choice Requires="wps">
            <w:drawing>
              <wp:anchor distT="0" distB="0" distL="114300" distR="114300" simplePos="0" relativeHeight="251663360" behindDoc="0" locked="0" layoutInCell="1" allowOverlap="1" wp14:anchorId="50D92D7B" wp14:editId="36B2A605">
                <wp:simplePos x="0" y="0"/>
                <wp:positionH relativeFrom="column">
                  <wp:posOffset>-151765</wp:posOffset>
                </wp:positionH>
                <wp:positionV relativeFrom="paragraph">
                  <wp:posOffset>635</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20135" w:rsidRDefault="00F20135">
                            <w:r>
                              <w:rPr>
                                <w:rFonts w:ascii="Century Gothic" w:hAnsi="Century Gothic" w:cs="Arial"/>
                                <w:b/>
                                <w:szCs w:val="20"/>
                                <w:lang w:val="fr-FR"/>
                              </w:rPr>
                              <w:t xml:space="preserve">TIMETABLE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1.95pt;margin-top:.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" filled="f" stroked="f">
                <v:textbox style="mso-fit-shape-to-text:t">
                  <w:txbxContent>
                    <w:p w:rsidR="00F20135" w:rsidRDefault="00F20135">
                      <w:r>
                        <w:rPr>
                          <w:rFonts w:ascii="Century Gothic" w:hAnsi="Century Gothic" w:cs="Arial"/>
                          <w:b/>
                          <w:szCs w:val="20"/>
                          <w:lang w:val="fr-FR"/>
                        </w:rPr>
                        <w:t xml:space="preserve">TIMETABLE   </w:t>
                      </w:r>
                    </w:p>
                  </w:txbxContent>
                </v:textbox>
              </v:shape>
            </w:pict>
          </mc:Fallback>
        </mc:AlternateContent>
      </w:r>
      <w:r w:rsidR="00F20135" w:rsidRPr="00F20135">
        <w:rPr>
          <w:rFonts w:ascii="Century Gothic" w:hAnsi="Century Gothic" w:cs="Arial"/>
          <w:b/>
          <w:noProof/>
          <w:sz w:val="28"/>
          <w:szCs w:val="20"/>
          <w:lang w:val="en-US"/>
        </w:rPr>
        <mc:AlternateContent>
          <mc:Choice Requires="wps">
            <w:drawing>
              <wp:anchor distT="0" distB="0" distL="114300" distR="114300" simplePos="0" relativeHeight="251665408" behindDoc="0" locked="0" layoutInCell="1" allowOverlap="1" wp14:anchorId="31989B90" wp14:editId="4694ADB7">
                <wp:simplePos x="0" y="0"/>
                <wp:positionH relativeFrom="column">
                  <wp:posOffset>3291840</wp:posOffset>
                </wp:positionH>
                <wp:positionV relativeFrom="paragraph">
                  <wp:posOffset>1270</wp:posOffset>
                </wp:positionV>
                <wp:extent cx="10287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F20135" w:rsidRDefault="00F20135" w:rsidP="00F20135">
                            <w:r>
                              <w:rPr>
                                <w:rFonts w:ascii="Century Gothic" w:hAnsi="Century Gothic" w:cs="Arial"/>
                                <w:b/>
                                <w:szCs w:val="20"/>
                                <w:lang w:val="fr-FR"/>
                              </w:rPr>
                              <w:t>ENQUIRIES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9.2pt;margin-top:.1pt;width:8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" filled="f" stroked="f">
                <v:textbox style="mso-fit-shape-to-text:t">
                  <w:txbxContent>
                    <w:p w:rsidR="00F20135" w:rsidRDefault="00F20135" w:rsidP="00F20135">
                      <w:r>
                        <w:rPr>
                          <w:rFonts w:ascii="Century Gothic" w:hAnsi="Century Gothic" w:cs="Arial"/>
                          <w:b/>
                          <w:szCs w:val="20"/>
                          <w:lang w:val="fr-FR"/>
                        </w:rPr>
                        <w:t>ENQUIRIES</w:t>
                      </w:r>
                    </w:p>
                  </w:txbxContent>
                </v:textbox>
              </v:shape>
            </w:pict>
          </mc:Fallback>
        </mc:AlternateContent>
      </w:r>
    </w:p>
    <w:p w:rsidR="008B509A" w:rsidRPr="00256A60" w:rsidRDefault="00F20135" w:rsidP="0018101F">
      <w:pPr>
        <w:rPr>
          <w:rFonts w:ascii="Century Gothic" w:hAnsi="Century Gothic" w:cs="Arial"/>
          <w:sz w:val="20"/>
          <w:szCs w:val="20"/>
          <w:lang w:val="fr-FR"/>
        </w:rPr>
      </w:pPr>
      <w:bookmarkStart w:id="0" w:name="_GoBack"/>
      <w:bookmarkEnd w:id="0"/>
      <w:r w:rsidRPr="00F20135">
        <w:rPr>
          <w:rFonts w:ascii="Century Gothic" w:hAnsi="Century Gothic" w:cs="Arial"/>
          <w:b/>
          <w:noProof/>
          <w:szCs w:val="20"/>
          <w:lang w:val="en-US"/>
        </w:rPr>
        <mc:AlternateContent>
          <mc:Choice Requires="wps">
            <w:drawing>
              <wp:anchor distT="0" distB="0" distL="114300" distR="114300" simplePos="0" relativeHeight="251667456" behindDoc="0" locked="0" layoutInCell="1" allowOverlap="1" wp14:anchorId="4CDC31B7" wp14:editId="366C1C63">
                <wp:simplePos x="0" y="0"/>
                <wp:positionH relativeFrom="column">
                  <wp:posOffset>436880</wp:posOffset>
                </wp:positionH>
                <wp:positionV relativeFrom="paragraph">
                  <wp:posOffset>182245</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20135" w:rsidRPr="00256A60" w:rsidRDefault="00F20135" w:rsidP="007D0CEE">
                            <w:pPr>
                              <w:spacing w:after="0" w:line="600" w:lineRule="auto"/>
                              <w:rPr>
                                <w:rFonts w:ascii="Century Gothic" w:hAnsi="Century Gothic" w:cs="Arial"/>
                                <w:sz w:val="20"/>
                                <w:szCs w:val="20"/>
                                <w:lang w:val="fr-FR"/>
                              </w:rPr>
                            </w:pPr>
                            <w:r>
                              <w:rPr>
                                <w:rFonts w:ascii="Century Gothic" w:hAnsi="Century Gothic" w:cs="Arial"/>
                                <w:sz w:val="20"/>
                                <w:szCs w:val="20"/>
                                <w:lang w:val="fr-FR"/>
                              </w:rPr>
                              <w:t>Co</w:t>
                            </w:r>
                            <w:r w:rsidRPr="00256A60">
                              <w:rPr>
                                <w:rFonts w:ascii="Century Gothic" w:hAnsi="Century Gothic" w:cs="Arial"/>
                                <w:sz w:val="20"/>
                                <w:szCs w:val="20"/>
                                <w:lang w:val="fr-FR"/>
                              </w:rPr>
                              <w:t xml:space="preserve">ntact </w:t>
                            </w:r>
                            <w:r>
                              <w:rPr>
                                <w:rFonts w:ascii="Century Gothic" w:hAnsi="Century Gothic" w:cs="Arial"/>
                                <w:sz w:val="20"/>
                                <w:szCs w:val="20"/>
                                <w:lang w:val="fr-FR"/>
                              </w:rPr>
                              <w:t xml:space="preserve">Person: </w:t>
                            </w:r>
                            <w:r w:rsidR="00532A84">
                              <w:rPr>
                                <w:rFonts w:ascii="Century Gothic" w:hAnsi="Century Gothic" w:cs="Arial"/>
                                <w:sz w:val="20"/>
                                <w:szCs w:val="20"/>
                                <w:lang w:val="fr-FR"/>
                              </w:rPr>
                              <w:t>Jackson Miake</w:t>
                            </w:r>
                          </w:p>
                          <w:p w:rsidR="00F20135" w:rsidRPr="00256A60" w:rsidRDefault="00F20135" w:rsidP="007D0CEE">
                            <w:pPr>
                              <w:spacing w:after="0" w:line="600" w:lineRule="auto"/>
                              <w:rPr>
                                <w:rFonts w:ascii="Century Gothic" w:hAnsi="Century Gothic" w:cs="Arial"/>
                                <w:sz w:val="20"/>
                                <w:szCs w:val="20"/>
                                <w:lang w:val="fr-FR"/>
                              </w:rPr>
                            </w:pPr>
                            <w:r w:rsidRPr="00E363A0">
                              <w:rPr>
                                <w:rFonts w:ascii="Century Gothic" w:hAnsi="Century Gothic" w:cs="Arial"/>
                                <w:b/>
                                <w:sz w:val="20"/>
                                <w:szCs w:val="20"/>
                                <w:lang w:val="fr-FR"/>
                              </w:rPr>
                              <w:t>T:</w:t>
                            </w:r>
                            <w:r>
                              <w:rPr>
                                <w:rFonts w:ascii="Century Gothic" w:hAnsi="Century Gothic" w:cs="Arial"/>
                                <w:sz w:val="20"/>
                                <w:szCs w:val="20"/>
                                <w:lang w:val="fr-FR"/>
                              </w:rPr>
                              <w:t xml:space="preserve"> +678 33380 ●  </w:t>
                            </w:r>
                            <w:r w:rsidRPr="00E363A0">
                              <w:rPr>
                                <w:rFonts w:ascii="Century Gothic" w:hAnsi="Century Gothic" w:cs="Arial"/>
                                <w:b/>
                                <w:sz w:val="20"/>
                                <w:szCs w:val="20"/>
                                <w:lang w:val="fr-FR"/>
                              </w:rPr>
                              <w:t>F:</w:t>
                            </w:r>
                            <w:r w:rsidRPr="00256A60">
                              <w:rPr>
                                <w:rFonts w:ascii="Century Gothic" w:hAnsi="Century Gothic" w:cs="Arial"/>
                                <w:sz w:val="20"/>
                                <w:szCs w:val="20"/>
                                <w:lang w:val="fr-FR"/>
                              </w:rPr>
                              <w:t xml:space="preserve"> +678 25533</w:t>
                            </w:r>
                          </w:p>
                          <w:p w:rsidR="00F20135" w:rsidRPr="00256A60" w:rsidRDefault="00F20135" w:rsidP="007D0CEE">
                            <w:pPr>
                              <w:spacing w:after="0" w:line="600" w:lineRule="auto"/>
                              <w:rPr>
                                <w:rFonts w:ascii="Century Gothic" w:hAnsi="Century Gothic" w:cs="Arial"/>
                                <w:sz w:val="20"/>
                                <w:szCs w:val="20"/>
                                <w:lang w:val="fr-FR"/>
                              </w:rPr>
                            </w:pPr>
                            <w:r w:rsidRPr="00E363A0">
                              <w:rPr>
                                <w:rFonts w:ascii="Century Gothic" w:hAnsi="Century Gothic" w:cs="Arial"/>
                                <w:b/>
                                <w:sz w:val="20"/>
                                <w:szCs w:val="20"/>
                                <w:lang w:val="fr-FR"/>
                              </w:rPr>
                              <w:t>E:</w:t>
                            </w:r>
                            <w:r w:rsidRPr="00256A60">
                              <w:rPr>
                                <w:rFonts w:ascii="Century Gothic" w:hAnsi="Century Gothic" w:cs="Arial"/>
                                <w:sz w:val="20"/>
                                <w:szCs w:val="20"/>
                                <w:lang w:val="fr-FR"/>
                              </w:rPr>
                              <w:t xml:space="preserve"> </w:t>
                            </w:r>
                            <w:hyperlink r:id="rId11" w:history="1">
                              <w:r w:rsidRPr="00256A60">
                                <w:rPr>
                                  <w:rStyle w:val="Hyperlink"/>
                                  <w:rFonts w:ascii="Century Gothic" w:hAnsi="Century Gothic" w:cs="Arial"/>
                                  <w:sz w:val="20"/>
                                  <w:szCs w:val="20"/>
                                  <w:lang w:val="fr-FR"/>
                                </w:rPr>
                                <w:t>ictdays@vanuatu.gov.vu</w:t>
                              </w:r>
                            </w:hyperlink>
                          </w:p>
                          <w:p w:rsidR="00F20135" w:rsidRPr="00256A60" w:rsidRDefault="00F20135" w:rsidP="007D0CEE">
                            <w:pPr>
                              <w:spacing w:after="0" w:line="600" w:lineRule="auto"/>
                              <w:rPr>
                                <w:rFonts w:ascii="Century Gothic" w:hAnsi="Century Gothic" w:cs="Arial"/>
                                <w:sz w:val="20"/>
                                <w:szCs w:val="20"/>
                                <w:lang w:val="fr-FR"/>
                              </w:rPr>
                            </w:pPr>
                            <w:r w:rsidRPr="00E363A0">
                              <w:rPr>
                                <w:rFonts w:ascii="Century Gothic" w:hAnsi="Century Gothic" w:cs="Arial"/>
                                <w:b/>
                                <w:sz w:val="20"/>
                                <w:szCs w:val="20"/>
                                <w:lang w:val="fr-FR"/>
                              </w:rPr>
                              <w:t xml:space="preserve">W: </w:t>
                            </w:r>
                            <w:hyperlink r:id="rId12" w:history="1">
                              <w:r w:rsidRPr="00256A60">
                                <w:rPr>
                                  <w:rStyle w:val="Hyperlink"/>
                                  <w:rFonts w:ascii="Century Gothic" w:hAnsi="Century Gothic" w:cs="Arial"/>
                                  <w:sz w:val="20"/>
                                  <w:szCs w:val="20"/>
                                  <w:lang w:val="fr-FR"/>
                                </w:rPr>
                                <w:t>http://ictdays.gov.vu</w:t>
                              </w:r>
                            </w:hyperlink>
                          </w:p>
                          <w:p w:rsidR="00F20135" w:rsidRDefault="00F2013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4.4pt;margin-top:14.3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" filled="f" stroked="f">
                <v:textbox style="mso-fit-shape-to-text:t">
                  <w:txbxContent>
                    <w:p w:rsidR="00F20135" w:rsidRPr="00256A60" w:rsidRDefault="00F20135" w:rsidP="007D0CEE">
                      <w:pPr>
                        <w:spacing w:after="0" w:line="600" w:lineRule="auto"/>
                        <w:rPr>
                          <w:rFonts w:ascii="Century Gothic" w:hAnsi="Century Gothic" w:cs="Arial"/>
                          <w:sz w:val="20"/>
                          <w:szCs w:val="20"/>
                          <w:lang w:val="fr-FR"/>
                        </w:rPr>
                      </w:pPr>
                      <w:r>
                        <w:rPr>
                          <w:rFonts w:ascii="Century Gothic" w:hAnsi="Century Gothic" w:cs="Arial"/>
                          <w:sz w:val="20"/>
                          <w:szCs w:val="20"/>
                          <w:lang w:val="fr-FR"/>
                        </w:rPr>
                        <w:t>Co</w:t>
                      </w:r>
                      <w:r w:rsidRPr="00256A60">
                        <w:rPr>
                          <w:rFonts w:ascii="Century Gothic" w:hAnsi="Century Gothic" w:cs="Arial"/>
                          <w:sz w:val="20"/>
                          <w:szCs w:val="20"/>
                          <w:lang w:val="fr-FR"/>
                        </w:rPr>
                        <w:t xml:space="preserve">ntact </w:t>
                      </w:r>
                      <w:r>
                        <w:rPr>
                          <w:rFonts w:ascii="Century Gothic" w:hAnsi="Century Gothic" w:cs="Arial"/>
                          <w:sz w:val="20"/>
                          <w:szCs w:val="20"/>
                          <w:lang w:val="fr-FR"/>
                        </w:rPr>
                        <w:t xml:space="preserve">Person: </w:t>
                      </w:r>
                      <w:r w:rsidR="00532A84">
                        <w:rPr>
                          <w:rFonts w:ascii="Century Gothic" w:hAnsi="Century Gothic" w:cs="Arial"/>
                          <w:sz w:val="20"/>
                          <w:szCs w:val="20"/>
                          <w:lang w:val="fr-FR"/>
                        </w:rPr>
                        <w:t>Jackson Miake</w:t>
                      </w:r>
                    </w:p>
                    <w:p w:rsidR="00F20135" w:rsidRPr="00256A60" w:rsidRDefault="00F20135" w:rsidP="007D0CEE">
                      <w:pPr>
                        <w:spacing w:after="0" w:line="600" w:lineRule="auto"/>
                        <w:rPr>
                          <w:rFonts w:ascii="Century Gothic" w:hAnsi="Century Gothic" w:cs="Arial"/>
                          <w:sz w:val="20"/>
                          <w:szCs w:val="20"/>
                          <w:lang w:val="fr-FR"/>
                        </w:rPr>
                      </w:pPr>
                      <w:r w:rsidRPr="00E363A0">
                        <w:rPr>
                          <w:rFonts w:ascii="Century Gothic" w:hAnsi="Century Gothic" w:cs="Arial"/>
                          <w:b/>
                          <w:sz w:val="20"/>
                          <w:szCs w:val="20"/>
                          <w:lang w:val="fr-FR"/>
                        </w:rPr>
                        <w:t>T:</w:t>
                      </w:r>
                      <w:r>
                        <w:rPr>
                          <w:rFonts w:ascii="Century Gothic" w:hAnsi="Century Gothic" w:cs="Arial"/>
                          <w:sz w:val="20"/>
                          <w:szCs w:val="20"/>
                          <w:lang w:val="fr-FR"/>
                        </w:rPr>
                        <w:t xml:space="preserve"> +678 33380 ●  </w:t>
                      </w:r>
                      <w:r w:rsidRPr="00E363A0">
                        <w:rPr>
                          <w:rFonts w:ascii="Century Gothic" w:hAnsi="Century Gothic" w:cs="Arial"/>
                          <w:b/>
                          <w:sz w:val="20"/>
                          <w:szCs w:val="20"/>
                          <w:lang w:val="fr-FR"/>
                        </w:rPr>
                        <w:t>F:</w:t>
                      </w:r>
                      <w:r w:rsidRPr="00256A60">
                        <w:rPr>
                          <w:rFonts w:ascii="Century Gothic" w:hAnsi="Century Gothic" w:cs="Arial"/>
                          <w:sz w:val="20"/>
                          <w:szCs w:val="20"/>
                          <w:lang w:val="fr-FR"/>
                        </w:rPr>
                        <w:t xml:space="preserve"> +678 25533</w:t>
                      </w:r>
                    </w:p>
                    <w:p w:rsidR="00F20135" w:rsidRPr="00256A60" w:rsidRDefault="00F20135" w:rsidP="007D0CEE">
                      <w:pPr>
                        <w:spacing w:after="0" w:line="600" w:lineRule="auto"/>
                        <w:rPr>
                          <w:rFonts w:ascii="Century Gothic" w:hAnsi="Century Gothic" w:cs="Arial"/>
                          <w:sz w:val="20"/>
                          <w:szCs w:val="20"/>
                          <w:lang w:val="fr-FR"/>
                        </w:rPr>
                      </w:pPr>
                      <w:r w:rsidRPr="00E363A0">
                        <w:rPr>
                          <w:rFonts w:ascii="Century Gothic" w:hAnsi="Century Gothic" w:cs="Arial"/>
                          <w:b/>
                          <w:sz w:val="20"/>
                          <w:szCs w:val="20"/>
                          <w:lang w:val="fr-FR"/>
                        </w:rPr>
                        <w:t>E:</w:t>
                      </w:r>
                      <w:r w:rsidRPr="00256A60">
                        <w:rPr>
                          <w:rFonts w:ascii="Century Gothic" w:hAnsi="Century Gothic" w:cs="Arial"/>
                          <w:sz w:val="20"/>
                          <w:szCs w:val="20"/>
                          <w:lang w:val="fr-FR"/>
                        </w:rPr>
                        <w:t xml:space="preserve"> </w:t>
                      </w:r>
                      <w:hyperlink r:id="rId13" w:history="1">
                        <w:r w:rsidRPr="00256A60">
                          <w:rPr>
                            <w:rStyle w:val="Hyperlink"/>
                            <w:rFonts w:ascii="Century Gothic" w:hAnsi="Century Gothic" w:cs="Arial"/>
                            <w:sz w:val="20"/>
                            <w:szCs w:val="20"/>
                            <w:lang w:val="fr-FR"/>
                          </w:rPr>
                          <w:t>ictdays@vanuatu.gov.vu</w:t>
                        </w:r>
                      </w:hyperlink>
                    </w:p>
                    <w:p w:rsidR="00F20135" w:rsidRPr="00256A60" w:rsidRDefault="00F20135" w:rsidP="007D0CEE">
                      <w:pPr>
                        <w:spacing w:after="0" w:line="600" w:lineRule="auto"/>
                        <w:rPr>
                          <w:rFonts w:ascii="Century Gothic" w:hAnsi="Century Gothic" w:cs="Arial"/>
                          <w:sz w:val="20"/>
                          <w:szCs w:val="20"/>
                          <w:lang w:val="fr-FR"/>
                        </w:rPr>
                      </w:pPr>
                      <w:r w:rsidRPr="00E363A0">
                        <w:rPr>
                          <w:rFonts w:ascii="Century Gothic" w:hAnsi="Century Gothic" w:cs="Arial"/>
                          <w:b/>
                          <w:sz w:val="20"/>
                          <w:szCs w:val="20"/>
                          <w:lang w:val="fr-FR"/>
                        </w:rPr>
                        <w:t xml:space="preserve">W: </w:t>
                      </w:r>
                      <w:hyperlink r:id="rId14" w:history="1">
                        <w:r w:rsidRPr="00256A60">
                          <w:rPr>
                            <w:rStyle w:val="Hyperlink"/>
                            <w:rFonts w:ascii="Century Gothic" w:hAnsi="Century Gothic" w:cs="Arial"/>
                            <w:sz w:val="20"/>
                            <w:szCs w:val="20"/>
                            <w:lang w:val="fr-FR"/>
                          </w:rPr>
                          <w:t>http://ictdays.gov.vu</w:t>
                        </w:r>
                      </w:hyperlink>
                    </w:p>
                    <w:p w:rsidR="00F20135" w:rsidRDefault="00F20135"/>
                  </w:txbxContent>
                </v:textbox>
              </v:shape>
            </w:pict>
          </mc:Fallback>
        </mc:AlternateContent>
      </w:r>
    </w:p>
    <w:sectPr w:rsidR="008B509A" w:rsidRPr="00256A60" w:rsidSect="00224D55">
      <w:footerReference w:type="default" r:id="rId15"/>
      <w:pgSz w:w="11906" w:h="16838"/>
      <w:pgMar w:top="1440" w:right="1701" w:bottom="1440"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1B" w:rsidRDefault="00087A1B" w:rsidP="0018101F">
      <w:pPr>
        <w:spacing w:after="0" w:line="240" w:lineRule="auto"/>
      </w:pPr>
      <w:r>
        <w:separator/>
      </w:r>
    </w:p>
  </w:endnote>
  <w:endnote w:type="continuationSeparator" w:id="0">
    <w:p w:rsidR="00087A1B" w:rsidRDefault="00087A1B" w:rsidP="0018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28384"/>
      <w:docPartObj>
        <w:docPartGallery w:val="Page Numbers (Bottom of Page)"/>
        <w:docPartUnique/>
      </w:docPartObj>
    </w:sdtPr>
    <w:sdtEndPr>
      <w:rPr>
        <w:color w:val="808080" w:themeColor="background1" w:themeShade="80"/>
        <w:spacing w:val="60"/>
      </w:rPr>
    </w:sdtEndPr>
    <w:sdtContent>
      <w:p w:rsidR="006F1084" w:rsidRDefault="001F4263">
        <w:pPr>
          <w:pStyle w:val="Footer"/>
          <w:pBdr>
            <w:top w:val="single" w:sz="4" w:space="1" w:color="D9D9D9" w:themeColor="background1" w:themeShade="D9"/>
          </w:pBdr>
          <w:rPr>
            <w:b/>
            <w:bCs/>
          </w:rPr>
        </w:pPr>
        <w:r w:rsidRPr="001F4263">
          <w:rPr>
            <w:rFonts w:ascii="Arial" w:hAnsi="Arial" w:cs="Arial"/>
            <w:noProof/>
            <w:color w:val="7F7F7F" w:themeColor="text1" w:themeTint="80"/>
            <w:sz w:val="16"/>
            <w:szCs w:val="20"/>
            <w:lang w:val="en-US"/>
          </w:rPr>
          <mc:AlternateContent>
            <mc:Choice Requires="wps">
              <w:drawing>
                <wp:anchor distT="0" distB="0" distL="114300" distR="114300" simplePos="0" relativeHeight="251661312" behindDoc="0" locked="0" layoutInCell="1" allowOverlap="1" wp14:anchorId="748E0C10" wp14:editId="0871C35E">
                  <wp:simplePos x="0" y="0"/>
                  <wp:positionH relativeFrom="column">
                    <wp:posOffset>691515</wp:posOffset>
                  </wp:positionH>
                  <wp:positionV relativeFrom="paragraph">
                    <wp:posOffset>26035</wp:posOffset>
                  </wp:positionV>
                  <wp:extent cx="4191000" cy="447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47675"/>
                          </a:xfrm>
                          <a:prstGeom prst="rect">
                            <a:avLst/>
                          </a:prstGeom>
                          <a:solidFill>
                            <a:srgbClr val="FFFFFF"/>
                          </a:solidFill>
                          <a:ln w="9525">
                            <a:noFill/>
                            <a:miter lim="800000"/>
                            <a:headEnd/>
                            <a:tailEnd/>
                          </a:ln>
                        </wps:spPr>
                        <wps:txbx>
                          <w:txbxContent>
                            <w:p w:rsidR="001F4263" w:rsidRPr="001F4263" w:rsidRDefault="001F4263" w:rsidP="001F4263">
                              <w:pPr>
                                <w:spacing w:after="0" w:line="360" w:lineRule="auto"/>
                                <w:jc w:val="center"/>
                                <w:rPr>
                                  <w:rFonts w:ascii="Arial" w:hAnsi="Arial" w:cs="Arial"/>
                                  <w:color w:val="7F7F7F" w:themeColor="text1" w:themeTint="80"/>
                                  <w:sz w:val="16"/>
                                </w:rPr>
                              </w:pPr>
                              <w:r w:rsidRPr="001F4263">
                                <w:rPr>
                                  <w:rFonts w:ascii="Arial" w:hAnsi="Arial" w:cs="Arial"/>
                                  <w:color w:val="7F7F7F" w:themeColor="text1" w:themeTint="80"/>
                                  <w:sz w:val="16"/>
                                </w:rPr>
                                <w:t>Steered and organised by the Office of the Chief Information Officer,</w:t>
                              </w:r>
                            </w:p>
                            <w:p w:rsidR="001F4263" w:rsidRPr="001F4263" w:rsidRDefault="001F4263" w:rsidP="001F4263">
                              <w:pPr>
                                <w:spacing w:after="0" w:line="360" w:lineRule="auto"/>
                                <w:jc w:val="center"/>
                                <w:rPr>
                                  <w:rFonts w:ascii="Arial" w:hAnsi="Arial" w:cs="Arial"/>
                                  <w:color w:val="7F7F7F" w:themeColor="text1" w:themeTint="80"/>
                                  <w:sz w:val="16"/>
                                </w:rPr>
                              </w:pPr>
                              <w:r w:rsidRPr="001F4263">
                                <w:rPr>
                                  <w:rFonts w:ascii="Arial" w:hAnsi="Arial" w:cs="Arial"/>
                                  <w:color w:val="7F7F7F" w:themeColor="text1" w:themeTint="80"/>
                                  <w:sz w:val="16"/>
                                </w:rPr>
                                <w:t>The Government of the Republic of Vanuatu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5pt;margin-top:2.05pt;width:330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" stroked="f">
                  <v:textbox>
                    <w:txbxContent>
                      <w:p w:rsidR="001F4263" w:rsidRPr="001F4263" w:rsidRDefault="001F4263" w:rsidP="001F4263">
                        <w:pPr>
                          <w:spacing w:after="0" w:line="360" w:lineRule="auto"/>
                          <w:jc w:val="center"/>
                          <w:rPr>
                            <w:rFonts w:ascii="Arial" w:hAnsi="Arial" w:cs="Arial"/>
                            <w:color w:val="7F7F7F" w:themeColor="text1" w:themeTint="80"/>
                            <w:sz w:val="16"/>
                          </w:rPr>
                        </w:pPr>
                        <w:r w:rsidRPr="001F4263">
                          <w:rPr>
                            <w:rFonts w:ascii="Arial" w:hAnsi="Arial" w:cs="Arial"/>
                            <w:color w:val="7F7F7F" w:themeColor="text1" w:themeTint="80"/>
                            <w:sz w:val="16"/>
                          </w:rPr>
                          <w:t>Steered and organised by the Office of the Chief Information Officer,</w:t>
                        </w:r>
                      </w:p>
                      <w:p w:rsidR="001F4263" w:rsidRPr="001F4263" w:rsidRDefault="001F4263" w:rsidP="001F4263">
                        <w:pPr>
                          <w:spacing w:after="0" w:line="360" w:lineRule="auto"/>
                          <w:jc w:val="center"/>
                          <w:rPr>
                            <w:rFonts w:ascii="Arial" w:hAnsi="Arial" w:cs="Arial"/>
                            <w:color w:val="7F7F7F" w:themeColor="text1" w:themeTint="80"/>
                            <w:sz w:val="16"/>
                          </w:rPr>
                        </w:pPr>
                        <w:r w:rsidRPr="001F4263">
                          <w:rPr>
                            <w:rFonts w:ascii="Arial" w:hAnsi="Arial" w:cs="Arial"/>
                            <w:color w:val="7F7F7F" w:themeColor="text1" w:themeTint="80"/>
                            <w:sz w:val="16"/>
                          </w:rPr>
                          <w:t>The Government of the Republic of Vanuatu</w:t>
                        </w:r>
                      </w:p>
                    </w:txbxContent>
                  </v:textbox>
                </v:shape>
              </w:pict>
            </mc:Fallback>
          </mc:AlternateContent>
        </w:r>
        <w:r>
          <w:rPr>
            <w:rFonts w:ascii="Arial" w:hAnsi="Arial" w:cs="Arial"/>
            <w:noProof/>
            <w:sz w:val="20"/>
            <w:szCs w:val="20"/>
            <w:lang w:val="en-US"/>
          </w:rPr>
          <w:drawing>
            <wp:anchor distT="0" distB="0" distL="114300" distR="114300" simplePos="0" relativeHeight="251659264" behindDoc="0" locked="0" layoutInCell="1" allowOverlap="1" wp14:anchorId="0F60A2E0" wp14:editId="095527EC">
              <wp:simplePos x="0" y="0"/>
              <wp:positionH relativeFrom="column">
                <wp:posOffset>4958715</wp:posOffset>
              </wp:positionH>
              <wp:positionV relativeFrom="paragraph">
                <wp:posOffset>37465</wp:posOffset>
              </wp:positionV>
              <wp:extent cx="401955" cy="438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440e0e.jpg"/>
                      <pic:cNvPicPr/>
                    </pic:nvPicPr>
                    <pic:blipFill>
                      <a:blip r:embed="rId1">
                        <a:extLst>
                          <a:ext uri="{28A0092B-C50C-407E-A947-70E740481C1C}">
                            <a14:useLocalDpi xmlns:a14="http://schemas.microsoft.com/office/drawing/2010/main" val="0"/>
                          </a:ext>
                        </a:extLst>
                      </a:blip>
                      <a:stretch>
                        <a:fillRect/>
                      </a:stretch>
                    </pic:blipFill>
                    <pic:spPr>
                      <a:xfrm>
                        <a:off x="0" y="0"/>
                        <a:ext cx="401955" cy="438150"/>
                      </a:xfrm>
                      <a:prstGeom prst="rect">
                        <a:avLst/>
                      </a:prstGeom>
                    </pic:spPr>
                  </pic:pic>
                </a:graphicData>
              </a:graphic>
              <wp14:sizeRelH relativeFrom="page">
                <wp14:pctWidth>0</wp14:pctWidth>
              </wp14:sizeRelH>
              <wp14:sizeRelV relativeFrom="page">
                <wp14:pctHeight>0</wp14:pctHeight>
              </wp14:sizeRelV>
            </wp:anchor>
          </w:drawing>
        </w:r>
        <w:r w:rsidR="006F1084">
          <w:fldChar w:fldCharType="begin"/>
        </w:r>
        <w:r w:rsidR="006F1084">
          <w:instrText xml:space="preserve"> PAGE   \* MERGEFORMAT </w:instrText>
        </w:r>
        <w:r w:rsidR="006F1084">
          <w:fldChar w:fldCharType="separate"/>
        </w:r>
        <w:r w:rsidR="00532A84" w:rsidRPr="00532A84">
          <w:rPr>
            <w:b/>
            <w:bCs/>
            <w:noProof/>
          </w:rPr>
          <w:t>1</w:t>
        </w:r>
        <w:r w:rsidR="006F1084">
          <w:rPr>
            <w:b/>
            <w:bCs/>
            <w:noProof/>
          </w:rPr>
          <w:fldChar w:fldCharType="end"/>
        </w:r>
        <w:r w:rsidR="006F1084">
          <w:rPr>
            <w:b/>
            <w:bCs/>
          </w:rPr>
          <w:t xml:space="preserve"> | </w:t>
        </w:r>
        <w:r w:rsidR="006F1084" w:rsidRPr="001F4263">
          <w:rPr>
            <w:rFonts w:ascii="Arial" w:hAnsi="Arial" w:cs="Arial"/>
            <w:color w:val="808080" w:themeColor="background1" w:themeShade="80"/>
            <w:spacing w:val="60"/>
            <w:sz w:val="20"/>
          </w:rPr>
          <w:t>Page</w:t>
        </w:r>
      </w:p>
    </w:sdtContent>
  </w:sdt>
  <w:p w:rsidR="0018101F" w:rsidRPr="0018101F" w:rsidRDefault="0018101F" w:rsidP="006F1084">
    <w:pPr>
      <w:spacing w:before="60" w:after="0" w:line="360" w:lineRule="auto"/>
      <w:rPr>
        <w:rFonts w:ascii="Arial" w:hAnsi="Arial" w:cs="Arial"/>
        <w:color w:val="7F7F7F" w:themeColor="text1" w:themeTint="8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1B" w:rsidRDefault="00087A1B" w:rsidP="0018101F">
      <w:pPr>
        <w:spacing w:after="0" w:line="240" w:lineRule="auto"/>
      </w:pPr>
      <w:r>
        <w:separator/>
      </w:r>
    </w:p>
  </w:footnote>
  <w:footnote w:type="continuationSeparator" w:id="0">
    <w:p w:rsidR="00087A1B" w:rsidRDefault="00087A1B" w:rsidP="00181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EE2"/>
    <w:multiLevelType w:val="hybridMultilevel"/>
    <w:tmpl w:val="C7ACA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6A1DED"/>
    <w:multiLevelType w:val="hybridMultilevel"/>
    <w:tmpl w:val="CB60A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6101BA"/>
    <w:multiLevelType w:val="hybridMultilevel"/>
    <w:tmpl w:val="8688A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6BF03BA"/>
    <w:multiLevelType w:val="hybridMultilevel"/>
    <w:tmpl w:val="CBF29B18"/>
    <w:lvl w:ilvl="0" w:tplc="FEE8D04E">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A41F6A"/>
    <w:multiLevelType w:val="hybridMultilevel"/>
    <w:tmpl w:val="24227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53"/>
    <w:rsid w:val="0001339C"/>
    <w:rsid w:val="00015ECA"/>
    <w:rsid w:val="000471B3"/>
    <w:rsid w:val="0005122B"/>
    <w:rsid w:val="00054ABF"/>
    <w:rsid w:val="00087A1B"/>
    <w:rsid w:val="001043B0"/>
    <w:rsid w:val="0011248C"/>
    <w:rsid w:val="00120E2A"/>
    <w:rsid w:val="00122151"/>
    <w:rsid w:val="00173A5F"/>
    <w:rsid w:val="0018101F"/>
    <w:rsid w:val="001F4263"/>
    <w:rsid w:val="00224D55"/>
    <w:rsid w:val="00227163"/>
    <w:rsid w:val="002277A0"/>
    <w:rsid w:val="002472E8"/>
    <w:rsid w:val="00254513"/>
    <w:rsid w:val="00256A60"/>
    <w:rsid w:val="00257CCF"/>
    <w:rsid w:val="00271D92"/>
    <w:rsid w:val="002720F9"/>
    <w:rsid w:val="002801A0"/>
    <w:rsid w:val="002852BD"/>
    <w:rsid w:val="002968BD"/>
    <w:rsid w:val="002A63CD"/>
    <w:rsid w:val="002C3C23"/>
    <w:rsid w:val="002C708A"/>
    <w:rsid w:val="002D36CD"/>
    <w:rsid w:val="002D7C2A"/>
    <w:rsid w:val="003158A2"/>
    <w:rsid w:val="00331C05"/>
    <w:rsid w:val="003445E3"/>
    <w:rsid w:val="0036627B"/>
    <w:rsid w:val="00385908"/>
    <w:rsid w:val="00396C0C"/>
    <w:rsid w:val="003A1529"/>
    <w:rsid w:val="003B5451"/>
    <w:rsid w:val="003C6B00"/>
    <w:rsid w:val="003C6D67"/>
    <w:rsid w:val="003D2780"/>
    <w:rsid w:val="003E1EB6"/>
    <w:rsid w:val="003E2CFC"/>
    <w:rsid w:val="003F09DB"/>
    <w:rsid w:val="00406F59"/>
    <w:rsid w:val="0049580F"/>
    <w:rsid w:val="004A1355"/>
    <w:rsid w:val="004C75A8"/>
    <w:rsid w:val="00506EE2"/>
    <w:rsid w:val="00532A84"/>
    <w:rsid w:val="0054462A"/>
    <w:rsid w:val="0056204E"/>
    <w:rsid w:val="005E28C7"/>
    <w:rsid w:val="00631628"/>
    <w:rsid w:val="006604D6"/>
    <w:rsid w:val="006619A2"/>
    <w:rsid w:val="006642C9"/>
    <w:rsid w:val="0066524A"/>
    <w:rsid w:val="006F1084"/>
    <w:rsid w:val="007118FA"/>
    <w:rsid w:val="007211E3"/>
    <w:rsid w:val="007366F9"/>
    <w:rsid w:val="00737673"/>
    <w:rsid w:val="007458A4"/>
    <w:rsid w:val="00745BF0"/>
    <w:rsid w:val="007A0A39"/>
    <w:rsid w:val="007B3265"/>
    <w:rsid w:val="007B428C"/>
    <w:rsid w:val="007D0CEE"/>
    <w:rsid w:val="00804132"/>
    <w:rsid w:val="008B36F8"/>
    <w:rsid w:val="008B509A"/>
    <w:rsid w:val="008F5190"/>
    <w:rsid w:val="008F7A4B"/>
    <w:rsid w:val="0095142E"/>
    <w:rsid w:val="00956AA6"/>
    <w:rsid w:val="009A580D"/>
    <w:rsid w:val="009B433C"/>
    <w:rsid w:val="009C6B72"/>
    <w:rsid w:val="009E05B6"/>
    <w:rsid w:val="009E309E"/>
    <w:rsid w:val="00A278F3"/>
    <w:rsid w:val="00A32406"/>
    <w:rsid w:val="00A62DCE"/>
    <w:rsid w:val="00A67CC6"/>
    <w:rsid w:val="00A75E26"/>
    <w:rsid w:val="00AA5B88"/>
    <w:rsid w:val="00AB4E36"/>
    <w:rsid w:val="00AB4E8A"/>
    <w:rsid w:val="00B37B1A"/>
    <w:rsid w:val="00B4494F"/>
    <w:rsid w:val="00B45417"/>
    <w:rsid w:val="00B55D1F"/>
    <w:rsid w:val="00B57CFD"/>
    <w:rsid w:val="00B62740"/>
    <w:rsid w:val="00BD6633"/>
    <w:rsid w:val="00BE139A"/>
    <w:rsid w:val="00BF3251"/>
    <w:rsid w:val="00C34B0F"/>
    <w:rsid w:val="00C373FF"/>
    <w:rsid w:val="00C43727"/>
    <w:rsid w:val="00C52B8F"/>
    <w:rsid w:val="00CB0766"/>
    <w:rsid w:val="00CB20F3"/>
    <w:rsid w:val="00CC07B8"/>
    <w:rsid w:val="00CC33A0"/>
    <w:rsid w:val="00CD787C"/>
    <w:rsid w:val="00CE7138"/>
    <w:rsid w:val="00D256FA"/>
    <w:rsid w:val="00D43153"/>
    <w:rsid w:val="00DB67C0"/>
    <w:rsid w:val="00DD154A"/>
    <w:rsid w:val="00DD26F8"/>
    <w:rsid w:val="00DE4303"/>
    <w:rsid w:val="00E363A0"/>
    <w:rsid w:val="00E45D4E"/>
    <w:rsid w:val="00E54C8B"/>
    <w:rsid w:val="00E90680"/>
    <w:rsid w:val="00F20135"/>
    <w:rsid w:val="00F22201"/>
    <w:rsid w:val="00FE63A9"/>
    <w:rsid w:val="00FE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53"/>
    <w:pPr>
      <w:ind w:left="720"/>
      <w:contextualSpacing/>
    </w:pPr>
  </w:style>
  <w:style w:type="character" w:styleId="Hyperlink">
    <w:name w:val="Hyperlink"/>
    <w:basedOn w:val="DefaultParagraphFont"/>
    <w:uiPriority w:val="99"/>
    <w:unhideWhenUsed/>
    <w:rsid w:val="003D2780"/>
    <w:rPr>
      <w:color w:val="0000FF" w:themeColor="hyperlink"/>
      <w:u w:val="single"/>
    </w:rPr>
  </w:style>
  <w:style w:type="table" w:styleId="TableGrid">
    <w:name w:val="Table Grid"/>
    <w:basedOn w:val="TableNormal"/>
    <w:uiPriority w:val="59"/>
    <w:rsid w:val="0073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76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6619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6619A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6619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6619A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619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6619A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6619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6619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619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6619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6619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6619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18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1F"/>
  </w:style>
  <w:style w:type="paragraph" w:styleId="Footer">
    <w:name w:val="footer"/>
    <w:basedOn w:val="Normal"/>
    <w:link w:val="FooterChar"/>
    <w:uiPriority w:val="99"/>
    <w:unhideWhenUsed/>
    <w:rsid w:val="0018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1F"/>
  </w:style>
  <w:style w:type="paragraph" w:styleId="BalloonText">
    <w:name w:val="Balloon Text"/>
    <w:basedOn w:val="Normal"/>
    <w:link w:val="BalloonTextChar"/>
    <w:uiPriority w:val="99"/>
    <w:semiHidden/>
    <w:unhideWhenUsed/>
    <w:rsid w:val="007B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65"/>
    <w:rPr>
      <w:rFonts w:ascii="Tahoma" w:hAnsi="Tahoma" w:cs="Tahoma"/>
      <w:sz w:val="16"/>
      <w:szCs w:val="16"/>
    </w:rPr>
  </w:style>
  <w:style w:type="table" w:customStyle="1" w:styleId="LightList-Accent11">
    <w:name w:val="Light List - Accent 11"/>
    <w:basedOn w:val="TableNormal"/>
    <w:next w:val="LightList-Accent1"/>
    <w:uiPriority w:val="61"/>
    <w:rsid w:val="006642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53"/>
    <w:pPr>
      <w:ind w:left="720"/>
      <w:contextualSpacing/>
    </w:pPr>
  </w:style>
  <w:style w:type="character" w:styleId="Hyperlink">
    <w:name w:val="Hyperlink"/>
    <w:basedOn w:val="DefaultParagraphFont"/>
    <w:uiPriority w:val="99"/>
    <w:unhideWhenUsed/>
    <w:rsid w:val="003D2780"/>
    <w:rPr>
      <w:color w:val="0000FF" w:themeColor="hyperlink"/>
      <w:u w:val="single"/>
    </w:rPr>
  </w:style>
  <w:style w:type="table" w:styleId="TableGrid">
    <w:name w:val="Table Grid"/>
    <w:basedOn w:val="TableNormal"/>
    <w:uiPriority w:val="59"/>
    <w:rsid w:val="0073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76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6619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6619A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6619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6619A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619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6619A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6619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6619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619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6619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6619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6619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18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1F"/>
  </w:style>
  <w:style w:type="paragraph" w:styleId="Footer">
    <w:name w:val="footer"/>
    <w:basedOn w:val="Normal"/>
    <w:link w:val="FooterChar"/>
    <w:uiPriority w:val="99"/>
    <w:unhideWhenUsed/>
    <w:rsid w:val="0018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1F"/>
  </w:style>
  <w:style w:type="paragraph" w:styleId="BalloonText">
    <w:name w:val="Balloon Text"/>
    <w:basedOn w:val="Normal"/>
    <w:link w:val="BalloonTextChar"/>
    <w:uiPriority w:val="99"/>
    <w:semiHidden/>
    <w:unhideWhenUsed/>
    <w:rsid w:val="007B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65"/>
    <w:rPr>
      <w:rFonts w:ascii="Tahoma" w:hAnsi="Tahoma" w:cs="Tahoma"/>
      <w:sz w:val="16"/>
      <w:szCs w:val="16"/>
    </w:rPr>
  </w:style>
  <w:style w:type="table" w:customStyle="1" w:styleId="LightList-Accent11">
    <w:name w:val="Light List - Accent 11"/>
    <w:basedOn w:val="TableNormal"/>
    <w:next w:val="LightList-Accent1"/>
    <w:uiPriority w:val="61"/>
    <w:rsid w:val="006642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tdays@vanuatu.gov.v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ctdays.gov.v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ctdays@vanuatu.gov.v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ctdays@vanuatu.gov.vu" TargetMode="External"/><Relationship Id="rId4" Type="http://schemas.openxmlformats.org/officeDocument/2006/relationships/settings" Target="settings.xml"/><Relationship Id="rId9" Type="http://schemas.openxmlformats.org/officeDocument/2006/relationships/hyperlink" Target="http://ictdays.gov.vu" TargetMode="External"/><Relationship Id="rId14" Type="http://schemas.openxmlformats.org/officeDocument/2006/relationships/hyperlink" Target="http://ictdays.gov.v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Vichot</dc:creator>
  <cp:lastModifiedBy>Jackson Miake</cp:lastModifiedBy>
  <cp:revision>2</cp:revision>
  <cp:lastPrinted>2015-12-14T03:31:00Z</cp:lastPrinted>
  <dcterms:created xsi:type="dcterms:W3CDTF">2017-04-20T04:44:00Z</dcterms:created>
  <dcterms:modified xsi:type="dcterms:W3CDTF">2017-04-20T04:44:00Z</dcterms:modified>
</cp:coreProperties>
</file>